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8F" w:rsidRPr="00681EF3" w:rsidRDefault="00807950" w:rsidP="00681EF3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  <w:szCs w:val="32"/>
        </w:rPr>
      </w:pPr>
      <w:r w:rsidRPr="00681EF3">
        <w:rPr>
          <w:rFonts w:ascii="Century Gothic" w:eastAsia="微軟正黑體" w:hAnsi="Century Gothic"/>
          <w:b/>
          <w:sz w:val="32"/>
          <w:szCs w:val="32"/>
        </w:rPr>
        <w:t>審核實驗室生物安全</w:t>
      </w:r>
      <w:r w:rsidR="001D25A8" w:rsidRPr="00681EF3">
        <w:rPr>
          <w:rFonts w:ascii="Century Gothic" w:eastAsia="微軟正黑體" w:hAnsi="Century Gothic"/>
          <w:b/>
          <w:sz w:val="32"/>
          <w:szCs w:val="32"/>
        </w:rPr>
        <w:t>文件</w:t>
      </w:r>
      <w:r w:rsidR="00386834" w:rsidRPr="00681EF3">
        <w:rPr>
          <w:rFonts w:ascii="Century Gothic" w:eastAsia="微軟正黑體" w:hAnsi="Century Gothic"/>
          <w:b/>
          <w:color w:val="000000"/>
          <w:sz w:val="32"/>
          <w:szCs w:val="32"/>
        </w:rPr>
        <w:t>標準作業程序</w:t>
      </w:r>
    </w:p>
    <w:p w:rsidR="00681EF3" w:rsidRPr="00681EF3" w:rsidRDefault="00681EF3" w:rsidP="00681EF3">
      <w:pPr>
        <w:autoSpaceDE w:val="0"/>
        <w:autoSpaceDN w:val="0"/>
        <w:spacing w:line="440" w:lineRule="exact"/>
        <w:jc w:val="center"/>
        <w:rPr>
          <w:rFonts w:ascii="Century Gothic" w:eastAsia="微軟正黑體" w:hAnsi="Century Gothic"/>
          <w:b/>
          <w:color w:val="000000"/>
          <w:sz w:val="32"/>
          <w:szCs w:val="32"/>
        </w:rPr>
      </w:pPr>
    </w:p>
    <w:p w:rsidR="00DB66A1" w:rsidRPr="00681EF3" w:rsidRDefault="00295E3C" w:rsidP="00681EF3">
      <w:pPr>
        <w:numPr>
          <w:ilvl w:val="0"/>
          <w:numId w:val="5"/>
        </w:numPr>
        <w:autoSpaceDE w:val="0"/>
        <w:autoSpaceDN w:val="0"/>
        <w:spacing w:line="440" w:lineRule="exact"/>
        <w:ind w:left="286" w:hangingChars="119" w:hanging="286"/>
        <w:rPr>
          <w:rFonts w:ascii="Century Gothic" w:eastAsia="微軟正黑體" w:hAnsi="Century Gothic"/>
          <w:color w:val="000000"/>
        </w:rPr>
      </w:pPr>
      <w:r w:rsidRPr="00681EF3">
        <w:rPr>
          <w:rFonts w:ascii="Century Gothic" w:eastAsia="微軟正黑體" w:hAnsi="Century Gothic"/>
          <w:b/>
          <w:color w:val="000000" w:themeColor="text1"/>
        </w:rPr>
        <w:t>目的：</w:t>
      </w:r>
    </w:p>
    <w:p w:rsidR="00386834" w:rsidRPr="0004441E" w:rsidRDefault="00580000" w:rsidP="00275E0F">
      <w:pPr>
        <w:autoSpaceDE w:val="0"/>
        <w:autoSpaceDN w:val="0"/>
        <w:spacing w:line="440" w:lineRule="exact"/>
        <w:ind w:left="284"/>
        <w:rPr>
          <w:rFonts w:ascii="Century Gothic" w:eastAsia="微軟正黑體" w:hAnsi="Century Gothic"/>
        </w:rPr>
      </w:pPr>
      <w:r w:rsidRPr="00681EF3">
        <w:rPr>
          <w:rFonts w:ascii="Century Gothic" w:eastAsia="微軟正黑體" w:hAnsi="Century Gothic"/>
          <w:color w:val="000000"/>
        </w:rPr>
        <w:t>依據</w:t>
      </w:r>
      <w:r w:rsidR="00275E0F">
        <w:rPr>
          <w:rFonts w:ascii="Century Gothic" w:eastAsia="微軟正黑體" w:hAnsi="Century Gothic" w:hint="eastAsia"/>
        </w:rPr>
        <w:t>CDC</w:t>
      </w:r>
      <w:r w:rsidR="00275E0F">
        <w:rPr>
          <w:rFonts w:ascii="Century Gothic" w:eastAsia="微軟正黑體" w:hAnsi="Century Gothic" w:hint="eastAsia"/>
        </w:rPr>
        <w:t>於</w:t>
      </w:r>
      <w:r w:rsidR="00275E0F">
        <w:rPr>
          <w:rFonts w:ascii="Century Gothic" w:eastAsia="微軟正黑體" w:hAnsi="Century Gothic" w:hint="eastAsia"/>
        </w:rPr>
        <w:t>2019</w:t>
      </w:r>
      <w:r w:rsidR="00275E0F">
        <w:rPr>
          <w:rFonts w:ascii="Century Gothic" w:eastAsia="微軟正黑體" w:hAnsi="Century Gothic" w:hint="eastAsia"/>
        </w:rPr>
        <w:t>年</w:t>
      </w:r>
      <w:r w:rsidR="00275E0F">
        <w:rPr>
          <w:rFonts w:ascii="Century Gothic" w:eastAsia="微軟正黑體" w:hAnsi="Century Gothic" w:hint="eastAsia"/>
        </w:rPr>
        <w:t>01</w:t>
      </w:r>
      <w:r w:rsidR="00275E0F">
        <w:rPr>
          <w:rFonts w:ascii="Century Gothic" w:eastAsia="微軟正黑體" w:hAnsi="Century Gothic" w:hint="eastAsia"/>
        </w:rPr>
        <w:t>月</w:t>
      </w:r>
      <w:r w:rsidR="00275E0F">
        <w:rPr>
          <w:rFonts w:ascii="Century Gothic" w:eastAsia="微軟正黑體" w:hAnsi="Century Gothic" w:hint="eastAsia"/>
        </w:rPr>
        <w:t>31</w:t>
      </w:r>
      <w:r w:rsidR="00275E0F">
        <w:rPr>
          <w:rFonts w:ascii="Century Gothic" w:eastAsia="微軟正黑體" w:hAnsi="Century Gothic" w:hint="eastAsia"/>
        </w:rPr>
        <w:t>日公布之</w:t>
      </w:r>
      <w:r w:rsidRPr="00681EF3">
        <w:rPr>
          <w:rFonts w:ascii="Century Gothic" w:eastAsia="微軟正黑體" w:hAnsi="Century Gothic"/>
          <w:color w:val="000000"/>
        </w:rPr>
        <w:t>感染性生物材料管理辦法</w:t>
      </w:r>
      <w:r w:rsidR="00275E0F">
        <w:rPr>
          <w:rFonts w:ascii="Century Gothic" w:eastAsia="微軟正黑體" w:hAnsi="Century Gothic" w:hint="eastAsia"/>
          <w:color w:val="000000"/>
        </w:rPr>
        <w:t xml:space="preserve"> </w:t>
      </w:r>
      <w:r w:rsidRPr="00681EF3">
        <w:rPr>
          <w:rFonts w:ascii="Century Gothic" w:eastAsia="微軟正黑體" w:hAnsi="Century Gothic"/>
          <w:color w:val="000000"/>
        </w:rPr>
        <w:t>第十條</w:t>
      </w:r>
      <w:r w:rsidR="00275E0F">
        <w:rPr>
          <w:rFonts w:ascii="Century Gothic" w:eastAsia="微軟正黑體" w:hAnsi="Century Gothic" w:hint="eastAsia"/>
          <w:color w:val="000000"/>
        </w:rPr>
        <w:t>第四項</w:t>
      </w:r>
      <w:r w:rsidR="00275E0F">
        <w:rPr>
          <w:rFonts w:ascii="Century Gothic" w:eastAsia="微軟正黑體" w:hAnsi="Century Gothic" w:hint="eastAsia"/>
          <w:color w:val="000000"/>
        </w:rPr>
        <w:t xml:space="preserve">: </w:t>
      </w:r>
      <w:r w:rsidR="00275E0F">
        <w:rPr>
          <w:rFonts w:ascii="Century Gothic" w:eastAsia="微軟正黑體" w:hAnsi="Century Gothic" w:hint="eastAsia"/>
          <w:color w:val="000000"/>
        </w:rPr>
        <w:t>審核實驗室、保存場所之生物安全、生物保全及緊急應變計畫</w:t>
      </w:r>
      <w:r w:rsidR="0004441E">
        <w:rPr>
          <w:rFonts w:ascii="Century Gothic" w:eastAsia="微軟正黑體" w:hAnsi="Century Gothic" w:hint="eastAsia"/>
          <w:color w:val="000000"/>
        </w:rPr>
        <w:t>，</w:t>
      </w:r>
      <w:r w:rsidR="00275E0F">
        <w:rPr>
          <w:rFonts w:ascii="Century Gothic" w:eastAsia="微軟正黑體" w:hAnsi="Century Gothic" w:hint="eastAsia"/>
          <w:color w:val="000000"/>
        </w:rPr>
        <w:t>為生物安全會職責之一。</w:t>
      </w:r>
      <w:r w:rsidRPr="00681EF3">
        <w:rPr>
          <w:rFonts w:ascii="Century Gothic" w:eastAsia="微軟正黑體" w:hAnsi="Century Gothic"/>
          <w:color w:val="000000"/>
        </w:rPr>
        <w:t>生安會為降低生物安全意外事件發生所造成之危害，故設置此標準作業程序並每</w:t>
      </w:r>
      <w:r w:rsidR="00275E0F">
        <w:rPr>
          <w:rFonts w:ascii="Century Gothic" w:eastAsia="微軟正黑體" w:hAnsi="Century Gothic" w:hint="eastAsia"/>
          <w:color w:val="000000"/>
        </w:rPr>
        <w:t>兩</w:t>
      </w:r>
      <w:r w:rsidRPr="00681EF3">
        <w:rPr>
          <w:rFonts w:ascii="Century Gothic" w:eastAsia="微軟正黑體" w:hAnsi="Century Gothic"/>
          <w:color w:val="000000"/>
        </w:rPr>
        <w:t>年審核各實驗室之生物安全</w:t>
      </w:r>
      <w:r w:rsidR="001D25A8" w:rsidRPr="00681EF3">
        <w:rPr>
          <w:rFonts w:ascii="Century Gothic" w:eastAsia="微軟正黑體" w:hAnsi="Century Gothic"/>
          <w:color w:val="000000"/>
        </w:rPr>
        <w:t>相關文件</w:t>
      </w:r>
      <w:r w:rsidRPr="00681EF3">
        <w:rPr>
          <w:rFonts w:ascii="Century Gothic" w:eastAsia="微軟正黑體" w:hAnsi="Century Gothic"/>
          <w:color w:val="000000"/>
        </w:rPr>
        <w:t>。</w:t>
      </w:r>
    </w:p>
    <w:p w:rsidR="00295E3C" w:rsidRPr="00681EF3" w:rsidRDefault="00295E3C" w:rsidP="00681EF3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color w:val="000000" w:themeColor="text1"/>
        </w:rPr>
      </w:pPr>
      <w:r w:rsidRPr="00681EF3">
        <w:rPr>
          <w:rFonts w:ascii="Century Gothic" w:eastAsia="微軟正黑體" w:hAnsi="Century Gothic"/>
          <w:b/>
          <w:color w:val="000000" w:themeColor="text1"/>
        </w:rPr>
        <w:t>範圍</w:t>
      </w:r>
    </w:p>
    <w:p w:rsidR="002521D9" w:rsidRPr="00681EF3" w:rsidRDefault="00295E3C" w:rsidP="00681EF3">
      <w:pPr>
        <w:widowControl w:val="0"/>
        <w:numPr>
          <w:ilvl w:val="1"/>
          <w:numId w:val="5"/>
        </w:numPr>
        <w:spacing w:line="440" w:lineRule="exact"/>
        <w:ind w:leftChars="118" w:left="708" w:hangingChars="177" w:hanging="425"/>
        <w:rPr>
          <w:rFonts w:ascii="Century Gothic" w:eastAsia="微軟正黑體" w:hAnsi="Century Gothic"/>
          <w:color w:val="000000" w:themeColor="text1"/>
        </w:rPr>
      </w:pPr>
      <w:r w:rsidRPr="00681EF3">
        <w:rPr>
          <w:rFonts w:ascii="Century Gothic" w:eastAsia="微軟正黑體" w:hAnsi="Century Gothic"/>
          <w:b/>
          <w:color w:val="000000" w:themeColor="text1"/>
        </w:rPr>
        <w:t>適用範圍：</w:t>
      </w:r>
    </w:p>
    <w:p w:rsidR="00681EF3" w:rsidRDefault="00FD4C1D" w:rsidP="00681EF3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681EF3">
        <w:rPr>
          <w:rFonts w:ascii="Century Gothic" w:eastAsia="微軟正黑體" w:hAnsi="Century Gothic"/>
          <w:lang w:val="zh-TW"/>
        </w:rPr>
        <w:t>本作業</w:t>
      </w:r>
      <w:r w:rsidR="001D25A8" w:rsidRPr="00681EF3">
        <w:rPr>
          <w:rFonts w:ascii="Century Gothic" w:eastAsia="微軟正黑體" w:hAnsi="Century Gothic"/>
          <w:lang w:val="zh-TW"/>
        </w:rPr>
        <w:t>程序適用</w:t>
      </w:r>
      <w:r w:rsidRPr="00681EF3">
        <w:rPr>
          <w:rFonts w:ascii="Century Gothic" w:eastAsia="微軟正黑體" w:hAnsi="Century Gothic"/>
          <w:lang w:val="zh-TW"/>
        </w:rPr>
        <w:t>範圍涵蓋</w:t>
      </w:r>
      <w:r w:rsidR="00275E0F">
        <w:rPr>
          <w:rFonts w:ascii="Century Gothic" w:eastAsia="微軟正黑體" w:hAnsi="Century Gothic" w:hint="eastAsia"/>
          <w:lang w:val="zh-TW"/>
        </w:rPr>
        <w:t>院內</w:t>
      </w:r>
      <w:r w:rsidR="001D25A8" w:rsidRPr="00681EF3">
        <w:rPr>
          <w:rFonts w:ascii="Century Gothic" w:eastAsia="微軟正黑體" w:hAnsi="Century Gothic"/>
          <w:lang w:val="zh-TW"/>
        </w:rPr>
        <w:t>所有</w:t>
      </w:r>
      <w:r w:rsidRPr="00681EF3">
        <w:rPr>
          <w:rFonts w:ascii="Century Gothic" w:eastAsia="微軟正黑體" w:hAnsi="Century Gothic"/>
          <w:lang w:val="zh-TW"/>
        </w:rPr>
        <w:t>實驗室</w:t>
      </w:r>
      <w:r w:rsidRPr="00681EF3">
        <w:rPr>
          <w:rFonts w:ascii="Century Gothic" w:eastAsia="微軟正黑體" w:hAnsi="Century Gothic"/>
        </w:rPr>
        <w:t>。</w:t>
      </w:r>
    </w:p>
    <w:p w:rsidR="00681EF3" w:rsidRDefault="001D25A8" w:rsidP="00681EF3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681EF3">
        <w:rPr>
          <w:rFonts w:ascii="Century Gothic" w:eastAsia="微軟正黑體" w:hAnsi="Century Gothic"/>
        </w:rPr>
        <w:t>實驗室生物安全手冊內容均屬於生物安全文件，包含實驗室生物安全緊急應變標準作業程序。</w:t>
      </w:r>
    </w:p>
    <w:p w:rsidR="00295E3C" w:rsidRPr="00681EF3" w:rsidRDefault="002521D9" w:rsidP="00681EF3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681EF3">
        <w:rPr>
          <w:rFonts w:ascii="Century Gothic" w:eastAsia="微軟正黑體" w:hAnsi="Century Gothic"/>
          <w:color w:val="000000" w:themeColor="text1"/>
        </w:rPr>
        <w:t>流程範圍：</w:t>
      </w:r>
      <w:r w:rsidR="00E16ECE" w:rsidRPr="00681EF3">
        <w:rPr>
          <w:rFonts w:ascii="Century Gothic" w:eastAsia="微軟正黑體" w:hAnsi="Century Gothic"/>
          <w:color w:val="000000" w:themeColor="text1"/>
        </w:rPr>
        <w:t>由實驗室</w:t>
      </w:r>
      <w:r w:rsidR="001D25A8" w:rsidRPr="00681EF3">
        <w:rPr>
          <w:rFonts w:ascii="Century Gothic" w:eastAsia="微軟正黑體" w:hAnsi="Century Gothic"/>
          <w:color w:val="000000" w:themeColor="text1"/>
        </w:rPr>
        <w:t>人員</w:t>
      </w:r>
      <w:r w:rsidR="006C4737">
        <w:rPr>
          <w:rFonts w:ascii="Century Gothic" w:eastAsia="微軟正黑體" w:hAnsi="Century Gothic" w:hint="eastAsia"/>
          <w:color w:val="000000" w:themeColor="text1"/>
        </w:rPr>
        <w:t>送交</w:t>
      </w:r>
      <w:r w:rsidR="008D30A1" w:rsidRPr="00FA263F">
        <w:rPr>
          <w:rFonts w:ascii="Century Gothic" w:eastAsia="微軟正黑體" w:hAnsi="Century Gothic"/>
        </w:rPr>
        <w:t>BS-T-021</w:t>
      </w:r>
      <w:r w:rsidR="00275E0F" w:rsidRPr="00FA263F">
        <w:rPr>
          <w:rFonts w:ascii="Century Gothic" w:eastAsia="微軟正黑體" w:hAnsi="Century Gothic"/>
        </w:rPr>
        <w:t>文件審查申請表</w:t>
      </w:r>
      <w:r w:rsidR="00275E0F">
        <w:rPr>
          <w:rFonts w:ascii="Century Gothic" w:eastAsia="微軟正黑體" w:hAnsi="Century Gothic" w:hint="eastAsia"/>
          <w:color w:val="000000" w:themeColor="text1"/>
        </w:rPr>
        <w:t>及</w:t>
      </w:r>
      <w:r w:rsidR="00E16ECE" w:rsidRPr="00681EF3">
        <w:rPr>
          <w:rFonts w:ascii="Century Gothic" w:eastAsia="微軟正黑體" w:hAnsi="Century Gothic"/>
          <w:color w:val="000000" w:themeColor="text1"/>
        </w:rPr>
        <w:t>生物安全</w:t>
      </w:r>
      <w:r w:rsidR="001D25A8" w:rsidRPr="00681EF3">
        <w:rPr>
          <w:rFonts w:ascii="Century Gothic" w:eastAsia="微軟正黑體" w:hAnsi="Century Gothic"/>
          <w:color w:val="000000" w:themeColor="text1"/>
        </w:rPr>
        <w:t>相關文件</w:t>
      </w:r>
      <w:r w:rsidR="00E16ECE" w:rsidRPr="00681EF3">
        <w:rPr>
          <w:rFonts w:ascii="Century Gothic" w:eastAsia="微軟正黑體" w:hAnsi="Century Gothic"/>
          <w:color w:val="000000" w:themeColor="text1"/>
        </w:rPr>
        <w:t>至生物安全會進行審核，至秘書發</w:t>
      </w:r>
      <w:r w:rsidR="006C4737">
        <w:rPr>
          <w:rFonts w:ascii="Century Gothic" w:eastAsia="微軟正黑體" w:hAnsi="Century Gothic" w:hint="eastAsia"/>
          <w:color w:val="000000" w:themeColor="text1"/>
        </w:rPr>
        <w:t>給審核通過證明</w:t>
      </w:r>
      <w:r w:rsidR="00E16ECE" w:rsidRPr="00681EF3">
        <w:rPr>
          <w:rFonts w:ascii="Century Gothic" w:eastAsia="微軟正黑體" w:hAnsi="Century Gothic"/>
          <w:color w:val="000000" w:themeColor="text1"/>
        </w:rPr>
        <w:t>給實驗室止。</w:t>
      </w:r>
    </w:p>
    <w:p w:rsidR="009737CE" w:rsidRPr="009B61E7" w:rsidRDefault="00295E3C" w:rsidP="009B61E7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681EF3">
        <w:rPr>
          <w:rFonts w:ascii="Century Gothic" w:eastAsia="微軟正黑體" w:hAnsi="Century Gothic"/>
          <w:b/>
        </w:rPr>
        <w:t>定義</w:t>
      </w:r>
    </w:p>
    <w:p w:rsidR="005D77A7" w:rsidRDefault="005D77A7" w:rsidP="005D77A7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681EF3">
        <w:rPr>
          <w:rFonts w:ascii="Century Gothic" w:eastAsia="微軟正黑體" w:hAnsi="Century Gothic"/>
          <w:b/>
          <w:color w:val="000000" w:themeColor="text1"/>
        </w:rPr>
        <w:t>生物安全管制員：</w:t>
      </w:r>
    </w:p>
    <w:p w:rsidR="005D77A7" w:rsidRPr="00C15AE7" w:rsidRDefault="008D30A1" w:rsidP="002C4572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EA08D8">
        <w:rPr>
          <w:rFonts w:ascii="Century Gothic" w:eastAsia="微軟正黑體" w:hAnsi="Century Gothic"/>
          <w:color w:val="000000"/>
        </w:rPr>
        <w:t>院內同工，依感染性生物材料管理辦法，接受</w:t>
      </w:r>
      <w:r w:rsidRPr="00C15AE7">
        <w:rPr>
          <w:rFonts w:ascii="Century Gothic" w:eastAsia="微軟正黑體" w:hAnsi="Century Gothic"/>
        </w:rPr>
        <w:t>相關生物安全管理人員教育訓練</w:t>
      </w:r>
      <w:r w:rsidRPr="00C15AE7">
        <w:rPr>
          <w:rFonts w:ascii="Century Gothic" w:eastAsia="微軟正黑體" w:hAnsi="Century Gothic" w:hint="eastAsia"/>
        </w:rPr>
        <w:t>(</w:t>
      </w:r>
      <w:r w:rsidRPr="00C15AE7">
        <w:rPr>
          <w:rFonts w:ascii="微軟正黑體" w:eastAsia="微軟正黑體" w:hAnsi="微軟正黑體"/>
        </w:rPr>
        <w:t>可包括數位學習或相關協會舉辦之課程</w:t>
      </w:r>
      <w:r w:rsidRPr="00C15AE7">
        <w:rPr>
          <w:rFonts w:ascii="Century Gothic" w:eastAsia="微軟正黑體" w:hAnsi="Century Gothic"/>
        </w:rPr>
        <w:t>)</w:t>
      </w:r>
      <w:r w:rsidRPr="00C15AE7">
        <w:rPr>
          <w:rFonts w:ascii="Century Gothic" w:eastAsia="微軟正黑體" w:hAnsi="Century Gothic"/>
        </w:rPr>
        <w:t>，並由院方公告之。</w:t>
      </w:r>
      <w:r w:rsidRPr="00C15AE7">
        <w:rPr>
          <w:rFonts w:ascii="Century Gothic" w:eastAsia="微軟正黑體" w:hAnsi="Century Gothic" w:hint="eastAsia"/>
        </w:rPr>
        <w:t>生安會組成人員須於</w:t>
      </w:r>
      <w:r w:rsidRPr="00C15AE7">
        <w:rPr>
          <w:rFonts w:ascii="Century Gothic" w:eastAsia="微軟正黑體" w:hAnsi="Century Gothic" w:hint="eastAsia"/>
          <w:szCs w:val="22"/>
        </w:rPr>
        <w:t>就任前或就任後</w:t>
      </w:r>
      <w:r w:rsidRPr="00C15AE7">
        <w:rPr>
          <w:rFonts w:ascii="Century Gothic" w:eastAsia="微軟正黑體" w:hAnsi="Century Gothic" w:hint="eastAsia"/>
          <w:szCs w:val="22"/>
        </w:rPr>
        <w:t>3</w:t>
      </w:r>
      <w:r w:rsidRPr="00C15AE7">
        <w:rPr>
          <w:rFonts w:ascii="Century Gothic" w:eastAsia="微軟正黑體" w:hAnsi="Century Gothic" w:hint="eastAsia"/>
          <w:szCs w:val="22"/>
        </w:rPr>
        <w:t>個月內</w:t>
      </w:r>
      <w:r w:rsidRPr="00C15AE7">
        <w:rPr>
          <w:rFonts w:ascii="Century Gothic" w:eastAsia="微軟正黑體" w:hAnsi="Century Gothic" w:hint="eastAsia"/>
        </w:rPr>
        <w:t>接受生物安全及生物保全課程至少</w:t>
      </w:r>
      <w:r w:rsidRPr="00C15AE7">
        <w:rPr>
          <w:rFonts w:ascii="Century Gothic" w:eastAsia="微軟正黑體" w:hAnsi="Century Gothic" w:hint="eastAsia"/>
        </w:rPr>
        <w:t>4</w:t>
      </w:r>
      <w:r w:rsidRPr="00C15AE7">
        <w:rPr>
          <w:rFonts w:ascii="Century Gothic" w:eastAsia="微軟正黑體" w:hAnsi="Century Gothic" w:hint="eastAsia"/>
        </w:rPr>
        <w:t>小時，每三年應接受至少二小時繼續教育。</w:t>
      </w:r>
    </w:p>
    <w:p w:rsidR="007D4B34" w:rsidRPr="00C15AE7" w:rsidRDefault="007D4B34" w:rsidP="007D4B34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/>
          <w:b/>
        </w:rPr>
        <w:t>實</w:t>
      </w:r>
      <w:r w:rsidR="002C4572" w:rsidRPr="00C15AE7">
        <w:rPr>
          <w:rFonts w:ascii="Century Gothic" w:eastAsia="微軟正黑體" w:hAnsi="Century Gothic" w:hint="eastAsia"/>
          <w:b/>
        </w:rPr>
        <w:t>驗室：</w:t>
      </w:r>
    </w:p>
    <w:p w:rsidR="005D77A7" w:rsidRPr="00C15AE7" w:rsidRDefault="008D30A1" w:rsidP="002C4572">
      <w:pPr>
        <w:widowControl w:val="0"/>
        <w:spacing w:line="440" w:lineRule="exact"/>
        <w:ind w:leftChars="295" w:left="708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 w:cs="新細明體" w:hint="eastAsia"/>
          <w:bCs/>
        </w:rPr>
        <w:t>指進行傳染病檢驗，或持有、保存、使用、處分感染性生物材料</w:t>
      </w:r>
      <w:r w:rsidRPr="00C15AE7">
        <w:rPr>
          <w:rFonts w:ascii="Century Gothic" w:eastAsia="微軟正黑體" w:hAnsi="Century Gothic" w:cs="新細明體" w:hint="eastAsia"/>
          <w:bCs/>
        </w:rPr>
        <w:t>/</w:t>
      </w:r>
      <w:r w:rsidRPr="00C15AE7">
        <w:rPr>
          <w:rFonts w:ascii="Century Gothic" w:eastAsia="微軟正黑體" w:hAnsi="Century Gothic" w:cs="新細明體" w:hint="eastAsia"/>
          <w:bCs/>
        </w:rPr>
        <w:t>生物毒素之場所。</w:t>
      </w:r>
    </w:p>
    <w:p w:rsidR="005D77A7" w:rsidRPr="00C15AE7" w:rsidRDefault="007D4B34" w:rsidP="005D77A7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 w:hint="eastAsia"/>
          <w:b/>
        </w:rPr>
        <w:t>保存場所：</w:t>
      </w:r>
    </w:p>
    <w:p w:rsidR="002C4572" w:rsidRPr="00C15AE7" w:rsidRDefault="008D30A1" w:rsidP="002C4572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 w:hint="eastAsia"/>
        </w:rPr>
        <w:t>指實驗室以外</w:t>
      </w:r>
      <w:r w:rsidR="009B61E7" w:rsidRPr="00C15AE7">
        <w:rPr>
          <w:rFonts w:ascii="Century Gothic" w:eastAsia="微軟正黑體" w:hAnsi="Century Gothic" w:hint="eastAsia"/>
        </w:rPr>
        <w:t>持有、</w:t>
      </w:r>
      <w:r w:rsidRPr="00C15AE7">
        <w:rPr>
          <w:rFonts w:ascii="Century Gothic" w:eastAsia="微軟正黑體" w:hAnsi="Century Gothic" w:hint="eastAsia"/>
        </w:rPr>
        <w:t>保存、處分感染性生物材料</w:t>
      </w:r>
      <w:r w:rsidRPr="00C15AE7">
        <w:rPr>
          <w:rFonts w:ascii="Century Gothic" w:eastAsia="微軟正黑體" w:hAnsi="Century Gothic" w:cs="新細明體" w:hint="eastAsia"/>
          <w:bCs/>
        </w:rPr>
        <w:t>/</w:t>
      </w:r>
      <w:r w:rsidRPr="00C15AE7">
        <w:rPr>
          <w:rFonts w:ascii="Century Gothic" w:eastAsia="微軟正黑體" w:hAnsi="Century Gothic" w:cs="新細明體" w:hint="eastAsia"/>
          <w:bCs/>
        </w:rPr>
        <w:t>生物毒素</w:t>
      </w:r>
      <w:r w:rsidRPr="00C15AE7">
        <w:rPr>
          <w:rFonts w:ascii="Century Gothic" w:eastAsia="微軟正黑體" w:hAnsi="Century Gothic" w:hint="eastAsia"/>
        </w:rPr>
        <w:t>之場所。</w:t>
      </w:r>
    </w:p>
    <w:p w:rsidR="002C4572" w:rsidRPr="00C15AE7" w:rsidRDefault="002C4572" w:rsidP="005D77A7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/>
          <w:b/>
        </w:rPr>
        <w:t>生物安全</w:t>
      </w:r>
      <w:r w:rsidRPr="00C15AE7">
        <w:rPr>
          <w:rFonts w:ascii="Century Gothic" w:eastAsia="微軟正黑體" w:hAnsi="Century Gothic"/>
          <w:b/>
        </w:rPr>
        <w:t>Biosafety</w:t>
      </w:r>
      <w:r w:rsidRPr="00C15AE7">
        <w:rPr>
          <w:rFonts w:ascii="Century Gothic" w:eastAsia="微軟正黑體" w:hAnsi="Century Gothic"/>
          <w:b/>
        </w:rPr>
        <w:t>：</w:t>
      </w:r>
    </w:p>
    <w:p w:rsidR="002C4572" w:rsidRPr="00C15AE7" w:rsidRDefault="008D30A1" w:rsidP="002C4572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 w:hint="eastAsia"/>
        </w:rPr>
        <w:t>為</w:t>
      </w:r>
      <w:r w:rsidRPr="00C15AE7">
        <w:rPr>
          <w:rFonts w:ascii="Century Gothic" w:eastAsia="微軟正黑體" w:hAnsi="Century Gothic" w:cs="標楷體"/>
          <w:szCs w:val="23"/>
        </w:rPr>
        <w:t>防範不慎暴露於生物</w:t>
      </w:r>
      <w:r w:rsidRPr="00C15AE7">
        <w:rPr>
          <w:rFonts w:ascii="Century Gothic" w:eastAsia="微軟正黑體" w:hAnsi="Century Gothic" w:cs="標楷體" w:hint="eastAsia"/>
          <w:szCs w:val="23"/>
        </w:rPr>
        <w:t>材料</w:t>
      </w:r>
      <w:r w:rsidRPr="00C15AE7">
        <w:rPr>
          <w:rFonts w:ascii="Century Gothic" w:eastAsia="微軟正黑體" w:hAnsi="Century Gothic" w:cs="標楷體" w:hint="eastAsia"/>
          <w:szCs w:val="23"/>
        </w:rPr>
        <w:t>/</w:t>
      </w:r>
      <w:r w:rsidRPr="00C15AE7">
        <w:rPr>
          <w:rFonts w:ascii="Century Gothic" w:eastAsia="微軟正黑體" w:hAnsi="Century Gothic" w:cs="標楷體" w:hint="eastAsia"/>
          <w:szCs w:val="23"/>
        </w:rPr>
        <w:t>生物</w:t>
      </w:r>
      <w:r w:rsidRPr="00C15AE7">
        <w:rPr>
          <w:rFonts w:ascii="Century Gothic" w:eastAsia="微軟正黑體" w:hAnsi="Century Gothic" w:cs="標楷體"/>
          <w:szCs w:val="23"/>
        </w:rPr>
        <w:t>毒素，或其意外釋出，所採行的防護原則、技術及操作實務。</w:t>
      </w:r>
    </w:p>
    <w:p w:rsidR="006C4737" w:rsidRPr="00C15AE7" w:rsidRDefault="006C4737" w:rsidP="002C4572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/>
          <w:b/>
        </w:rPr>
        <w:t>生物保全</w:t>
      </w:r>
      <w:r w:rsidRPr="00C15AE7">
        <w:rPr>
          <w:rFonts w:ascii="Century Gothic" w:eastAsia="微軟正黑體" w:hAnsi="Century Gothic"/>
          <w:b/>
        </w:rPr>
        <w:t>Biosecurity</w:t>
      </w:r>
      <w:r w:rsidRPr="00C15AE7">
        <w:rPr>
          <w:rFonts w:ascii="Century Gothic" w:eastAsia="微軟正黑體" w:hAnsi="Century Gothic"/>
          <w:b/>
        </w:rPr>
        <w:t>：</w:t>
      </w:r>
    </w:p>
    <w:p w:rsidR="002C4572" w:rsidRPr="00C15AE7" w:rsidRDefault="008D30A1" w:rsidP="002C4572">
      <w:pPr>
        <w:widowControl w:val="0"/>
        <w:spacing w:line="440" w:lineRule="exact"/>
        <w:ind w:left="709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/>
        </w:rPr>
        <w:t>對於</w:t>
      </w:r>
      <w:r w:rsidRPr="00C15AE7">
        <w:rPr>
          <w:rFonts w:ascii="Century Gothic" w:eastAsia="微軟正黑體" w:hAnsi="Century Gothic" w:cs="標楷體"/>
        </w:rPr>
        <w:t>實驗室</w:t>
      </w:r>
      <w:r w:rsidRPr="00C15AE7">
        <w:rPr>
          <w:rFonts w:ascii="Century Gothic" w:eastAsia="微軟正黑體" w:hAnsi="Century Gothic" w:cs="標楷體"/>
        </w:rPr>
        <w:t>/</w:t>
      </w:r>
      <w:r w:rsidRPr="00C15AE7">
        <w:rPr>
          <w:rFonts w:ascii="Century Gothic" w:eastAsia="微軟正黑體" w:hAnsi="Century Gothic" w:cs="標楷體"/>
        </w:rPr>
        <w:t>保存場所之生物材料</w:t>
      </w:r>
      <w:r w:rsidRPr="00C15AE7">
        <w:rPr>
          <w:rFonts w:ascii="Century Gothic" w:eastAsia="微軟正黑體" w:hAnsi="Century Gothic" w:cs="標楷體"/>
        </w:rPr>
        <w:t>/</w:t>
      </w:r>
      <w:r w:rsidRPr="00C15AE7">
        <w:rPr>
          <w:rFonts w:ascii="Century Gothic" w:eastAsia="微軟正黑體" w:hAnsi="Century Gothic" w:cs="標楷體"/>
        </w:rPr>
        <w:t>生物毒素的防護、管制與職責歸屬事宜，以防止其遺失、遭竊、誤用、挪用、未經授權取得、或未經授權蓄意釋出。</w:t>
      </w:r>
    </w:p>
    <w:p w:rsidR="00116CD9" w:rsidRPr="00C15AE7" w:rsidRDefault="00116CD9" w:rsidP="00681EF3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/>
          <w:b/>
        </w:rPr>
        <w:t>權責</w:t>
      </w:r>
    </w:p>
    <w:p w:rsidR="00116CD9" w:rsidRPr="00681EF3" w:rsidRDefault="00116CD9" w:rsidP="00681EF3">
      <w:pPr>
        <w:widowControl w:val="0"/>
        <w:numPr>
          <w:ilvl w:val="1"/>
          <w:numId w:val="5"/>
        </w:numPr>
        <w:tabs>
          <w:tab w:val="left" w:pos="993"/>
        </w:tabs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681EF3">
        <w:rPr>
          <w:rFonts w:ascii="Century Gothic" w:eastAsia="微軟正黑體" w:hAnsi="Century Gothic"/>
          <w:b/>
          <w:color w:val="000000" w:themeColor="text1"/>
        </w:rPr>
        <w:lastRenderedPageBreak/>
        <w:t>管理權責：</w:t>
      </w:r>
    </w:p>
    <w:p w:rsidR="00FA263F" w:rsidRDefault="00116CD9" w:rsidP="00FA263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681EF3">
        <w:rPr>
          <w:rFonts w:ascii="Century Gothic" w:eastAsia="微軟正黑體" w:hAnsi="Century Gothic"/>
          <w:color w:val="000000" w:themeColor="text1"/>
        </w:rPr>
        <w:t>本流程由</w:t>
      </w:r>
      <w:r w:rsidR="00A45CE9" w:rsidRPr="00681EF3">
        <w:rPr>
          <w:rFonts w:ascii="Century Gothic" w:eastAsia="微軟正黑體" w:hAnsi="Century Gothic"/>
          <w:color w:val="000000" w:themeColor="text1"/>
        </w:rPr>
        <w:t>生物安全會</w:t>
      </w:r>
      <w:r w:rsidRPr="00681EF3">
        <w:rPr>
          <w:rFonts w:ascii="Century Gothic" w:eastAsia="微軟正黑體" w:hAnsi="Century Gothic"/>
          <w:color w:val="000000" w:themeColor="text1"/>
        </w:rPr>
        <w:t>負責</w:t>
      </w:r>
    </w:p>
    <w:p w:rsidR="00182023" w:rsidRDefault="00E82CD5" w:rsidP="00FA263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  <w:color w:val="000000" w:themeColor="text1"/>
        </w:rPr>
        <w:t>本規範訂定、修改、廢止均應由</w:t>
      </w:r>
      <w:r>
        <w:rPr>
          <w:rFonts w:ascii="Century Gothic" w:eastAsia="微軟正黑體" w:hAnsi="Century Gothic"/>
          <w:color w:val="000000" w:themeColor="text1"/>
        </w:rPr>
        <w:t>秘書</w:t>
      </w:r>
      <w:r w:rsidR="00CA346F">
        <w:rPr>
          <w:rFonts w:ascii="Century Gothic" w:eastAsia="微軟正黑體" w:hAnsi="Century Gothic" w:hint="eastAsia"/>
          <w:color w:val="000000" w:themeColor="text1"/>
        </w:rPr>
        <w:t>或</w:t>
      </w:r>
      <w:r w:rsidR="00CA346F" w:rsidRPr="00E626A6">
        <w:rPr>
          <w:rFonts w:ascii="Century Gothic" w:eastAsia="微軟正黑體" w:hAnsi="Century Gothic"/>
          <w:color w:val="000000" w:themeColor="text1"/>
        </w:rPr>
        <w:t>生物安全管制員</w:t>
      </w:r>
      <w:r w:rsidR="00517002">
        <w:rPr>
          <w:rFonts w:ascii="Century Gothic" w:eastAsia="微軟正黑體" w:hAnsi="Century Gothic" w:hint="eastAsia"/>
          <w:color w:val="000000" w:themeColor="text1"/>
        </w:rPr>
        <w:t>提出，</w:t>
      </w:r>
      <w:r w:rsidRPr="008F568A">
        <w:rPr>
          <w:rFonts w:ascii="Century Gothic" w:eastAsia="微軟正黑體" w:hAnsi="Century Gothic"/>
          <w:color w:val="000000" w:themeColor="text1"/>
        </w:rPr>
        <w:t>在生物安全會會議討論</w:t>
      </w:r>
      <w:r>
        <w:rPr>
          <w:rFonts w:ascii="Century Gothic" w:eastAsia="微軟正黑體" w:hAnsi="Century Gothic" w:hint="eastAsia"/>
          <w:color w:val="000000" w:themeColor="text1"/>
        </w:rPr>
        <w:t>或以文件審申請表</w:t>
      </w:r>
      <w:r>
        <w:rPr>
          <w:rFonts w:ascii="Century Gothic" w:eastAsia="微軟正黑體" w:hAnsi="Century Gothic" w:hint="eastAsia"/>
          <w:color w:val="000000" w:themeColor="text1"/>
        </w:rPr>
        <w:t>(BS-T-021)</w:t>
      </w:r>
      <w:r>
        <w:rPr>
          <w:rFonts w:ascii="Century Gothic" w:eastAsia="微軟正黑體" w:hAnsi="Century Gothic" w:hint="eastAsia"/>
          <w:color w:val="000000" w:themeColor="text1"/>
        </w:rPr>
        <w:t>提出</w:t>
      </w:r>
      <w:r w:rsidRPr="008F568A">
        <w:rPr>
          <w:rFonts w:ascii="Century Gothic" w:eastAsia="微軟正黑體" w:hAnsi="Century Gothic"/>
          <w:color w:val="000000" w:themeColor="text1"/>
        </w:rPr>
        <w:t>，</w:t>
      </w:r>
      <w:r w:rsidRPr="00E626A6">
        <w:rPr>
          <w:rFonts w:ascii="Century Gothic" w:eastAsia="微軟正黑體" w:hAnsi="Century Gothic"/>
          <w:color w:val="000000" w:themeColor="text1"/>
        </w:rPr>
        <w:t>經主席核准後公告實施。</w:t>
      </w:r>
    </w:p>
    <w:p w:rsidR="00E82CD5" w:rsidRPr="00E82CD5" w:rsidRDefault="00E82CD5" w:rsidP="00E82CD5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E626A6">
        <w:rPr>
          <w:rFonts w:ascii="Century Gothic" w:eastAsia="微軟正黑體" w:hAnsi="Century Gothic"/>
          <w:color w:val="000000" w:themeColor="text1"/>
        </w:rPr>
        <w:t>本規範應由</w:t>
      </w:r>
      <w:r>
        <w:rPr>
          <w:rFonts w:ascii="Century Gothic" w:eastAsia="微軟正黑體" w:hAnsi="Century Gothic" w:hint="eastAsia"/>
          <w:color w:val="000000" w:themeColor="text1"/>
        </w:rPr>
        <w:t>秘書或</w:t>
      </w:r>
      <w:r w:rsidRPr="00E626A6">
        <w:rPr>
          <w:rFonts w:ascii="Century Gothic" w:eastAsia="微軟正黑體" w:hAnsi="Century Gothic"/>
          <w:color w:val="000000" w:themeColor="text1"/>
        </w:rPr>
        <w:t>生物安全管制員每年進行內容審查並在生物安全會會議進行說明，並進行討論是否更新修訂。</w:t>
      </w:r>
    </w:p>
    <w:p w:rsidR="00116CD9" w:rsidRPr="00893013" w:rsidRDefault="00116CD9" w:rsidP="00FA263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標楷體" w:eastAsia="標楷體" w:hAnsi="標楷體" w:cs="Arial"/>
          <w:b/>
          <w:color w:val="000000" w:themeColor="text1"/>
        </w:rPr>
      </w:pPr>
      <w:r w:rsidRPr="00681EF3">
        <w:rPr>
          <w:rFonts w:ascii="Century Gothic" w:eastAsia="微軟正黑體" w:hAnsi="Century Gothic" w:cs="Arial"/>
          <w:b/>
          <w:color w:val="000000" w:themeColor="text1"/>
        </w:rPr>
        <w:t>流程相關人員職責：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6293"/>
      </w:tblGrid>
      <w:tr w:rsidR="00116CD9" w:rsidRPr="00FA263F" w:rsidTr="0030762A">
        <w:trPr>
          <w:trHeight w:val="454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116CD9" w:rsidRPr="00FA263F" w:rsidRDefault="00116CD9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單位名稱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16CD9" w:rsidRPr="00FA263F" w:rsidRDefault="00116CD9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職稱</w:t>
            </w:r>
          </w:p>
        </w:tc>
        <w:tc>
          <w:tcPr>
            <w:tcW w:w="6293" w:type="dxa"/>
            <w:shd w:val="clear" w:color="auto" w:fill="FFFFFF"/>
            <w:vAlign w:val="center"/>
          </w:tcPr>
          <w:p w:rsidR="00116CD9" w:rsidRPr="00FA263F" w:rsidRDefault="00116CD9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權責</w:t>
            </w:r>
          </w:p>
        </w:tc>
      </w:tr>
      <w:tr w:rsidR="00182023" w:rsidRPr="00FA263F" w:rsidTr="0030762A">
        <w:trPr>
          <w:trHeight w:val="454"/>
          <w:jc w:val="center"/>
        </w:trPr>
        <w:tc>
          <w:tcPr>
            <w:tcW w:w="1701" w:type="dxa"/>
            <w:shd w:val="clear" w:color="auto" w:fill="FFFFFF"/>
            <w:vAlign w:val="center"/>
          </w:tcPr>
          <w:p w:rsidR="00182023" w:rsidRPr="00FA263F" w:rsidRDefault="00182023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各實驗室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82023" w:rsidRPr="00FA263F" w:rsidRDefault="00182023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指定人員</w:t>
            </w:r>
          </w:p>
        </w:tc>
        <w:tc>
          <w:tcPr>
            <w:tcW w:w="6293" w:type="dxa"/>
            <w:shd w:val="clear" w:color="auto" w:fill="FFFFFF"/>
            <w:vAlign w:val="center"/>
          </w:tcPr>
          <w:p w:rsidR="00182023" w:rsidRPr="00FA263F" w:rsidRDefault="00182023" w:rsidP="00FA263F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提出文件審查申請</w:t>
            </w:r>
          </w:p>
        </w:tc>
      </w:tr>
      <w:tr w:rsidR="001A22FC" w:rsidRPr="00FA263F" w:rsidTr="0030762A">
        <w:trPr>
          <w:trHeight w:val="204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FA263F" w:rsidRDefault="00A45CE9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FA263F" w:rsidRDefault="001A22FC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秘書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023" w:rsidRPr="00FA263F" w:rsidRDefault="000B444B" w:rsidP="00FA263F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1.</w:t>
            </w:r>
            <w:r w:rsidR="00FC1470" w:rsidRPr="00FA263F">
              <w:rPr>
                <w:rFonts w:ascii="Century Gothic" w:eastAsia="微軟正黑體" w:hAnsi="Century Gothic"/>
              </w:rPr>
              <w:t>收受實驗室</w:t>
            </w:r>
            <w:r w:rsidR="00182023" w:rsidRPr="00FA263F">
              <w:rPr>
                <w:rFonts w:ascii="Century Gothic" w:eastAsia="微軟正黑體" w:hAnsi="Century Gothic"/>
              </w:rPr>
              <w:t>提出審查</w:t>
            </w:r>
            <w:r w:rsidR="00FC1470" w:rsidRPr="00FA263F">
              <w:rPr>
                <w:rFonts w:ascii="Century Gothic" w:eastAsia="微軟正黑體" w:hAnsi="Century Gothic"/>
              </w:rPr>
              <w:t>之生物安全</w:t>
            </w:r>
            <w:r w:rsidR="00182023" w:rsidRPr="00FA263F">
              <w:rPr>
                <w:rFonts w:ascii="Century Gothic" w:eastAsia="微軟正黑體" w:hAnsi="Century Gothic"/>
              </w:rPr>
              <w:t>文件</w:t>
            </w:r>
            <w:r w:rsidR="0030762A">
              <w:rPr>
                <w:rFonts w:ascii="Century Gothic" w:eastAsia="微軟正黑體" w:hAnsi="Century Gothic"/>
              </w:rPr>
              <w:t>，分送至生安管制員</w:t>
            </w:r>
            <w:r w:rsidR="00FC1470" w:rsidRPr="00FA263F">
              <w:rPr>
                <w:rFonts w:ascii="Century Gothic" w:eastAsia="微軟正黑體" w:hAnsi="Century Gothic"/>
              </w:rPr>
              <w:t>並蒐集</w:t>
            </w:r>
            <w:r w:rsidR="00FC1470" w:rsidRPr="0030762A">
              <w:rPr>
                <w:rFonts w:ascii="Century Gothic" w:eastAsia="微軟正黑體" w:hAnsi="Century Gothic"/>
              </w:rPr>
              <w:t>相關</w:t>
            </w:r>
            <w:r w:rsidR="00FC1470" w:rsidRPr="00FA263F">
              <w:rPr>
                <w:rFonts w:ascii="Century Gothic" w:eastAsia="微軟正黑體" w:hAnsi="Century Gothic"/>
              </w:rPr>
              <w:t>審</w:t>
            </w:r>
            <w:r w:rsidR="00502B10" w:rsidRPr="00FA263F">
              <w:rPr>
                <w:rFonts w:ascii="Century Gothic" w:eastAsia="微軟正黑體" w:hAnsi="Century Gothic"/>
              </w:rPr>
              <w:t>核結果，</w:t>
            </w:r>
            <w:r w:rsidR="00182023" w:rsidRPr="00FA263F">
              <w:rPr>
                <w:rFonts w:ascii="Century Gothic" w:eastAsia="微軟正黑體" w:hAnsi="Century Gothic"/>
              </w:rPr>
              <w:t>將審核意見回</w:t>
            </w:r>
            <w:r w:rsidR="0042581F" w:rsidRPr="00FA263F">
              <w:rPr>
                <w:rFonts w:ascii="Century Gothic" w:eastAsia="微軟正黑體" w:hAnsi="Century Gothic"/>
              </w:rPr>
              <w:t>覆</w:t>
            </w:r>
            <w:r w:rsidR="00182023" w:rsidRPr="00FA263F">
              <w:rPr>
                <w:rFonts w:ascii="Century Gothic" w:eastAsia="微軟正黑體" w:hAnsi="Century Gothic"/>
              </w:rPr>
              <w:t>申請的實驗室。</w:t>
            </w:r>
          </w:p>
          <w:p w:rsidR="001A22FC" w:rsidRPr="00FA263F" w:rsidRDefault="000B444B" w:rsidP="00FA263F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2.</w:t>
            </w:r>
            <w:r w:rsidR="00182023" w:rsidRPr="00FA263F">
              <w:rPr>
                <w:rFonts w:ascii="Century Gothic" w:eastAsia="微軟正黑體" w:hAnsi="Century Gothic"/>
              </w:rPr>
              <w:t>通過審查的文件，呈給</w:t>
            </w:r>
            <w:r w:rsidR="00502B10" w:rsidRPr="00FA263F">
              <w:rPr>
                <w:rFonts w:ascii="Century Gothic" w:eastAsia="微軟正黑體" w:hAnsi="Century Gothic"/>
              </w:rPr>
              <w:t>主任委員</w:t>
            </w:r>
            <w:r w:rsidR="00FC1470" w:rsidRPr="00FA263F">
              <w:rPr>
                <w:rFonts w:ascii="Century Gothic" w:eastAsia="微軟正黑體" w:hAnsi="Century Gothic"/>
              </w:rPr>
              <w:t>進行最終之審</w:t>
            </w:r>
            <w:r w:rsidR="001A22FC" w:rsidRPr="00FA263F">
              <w:rPr>
                <w:rFonts w:ascii="Century Gothic" w:eastAsia="微軟正黑體" w:hAnsi="Century Gothic"/>
              </w:rPr>
              <w:t>核。</w:t>
            </w:r>
          </w:p>
          <w:p w:rsidR="00FC1470" w:rsidRDefault="000B444B" w:rsidP="00FA263F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3.</w:t>
            </w:r>
            <w:r w:rsidR="00182023" w:rsidRPr="00FA263F">
              <w:rPr>
                <w:rFonts w:ascii="Century Gothic" w:eastAsia="微軟正黑體" w:hAnsi="Century Gothic"/>
              </w:rPr>
              <w:t>核准發行的文件，</w:t>
            </w:r>
            <w:r w:rsidR="00FC1470" w:rsidRPr="00FA263F">
              <w:rPr>
                <w:rFonts w:ascii="Century Gothic" w:eastAsia="微軟正黑體" w:hAnsi="Century Gothic"/>
              </w:rPr>
              <w:t>發還給實驗室</w:t>
            </w:r>
            <w:r w:rsidR="00182023" w:rsidRPr="00FA263F">
              <w:rPr>
                <w:rFonts w:ascii="Century Gothic" w:eastAsia="微軟正黑體" w:hAnsi="Century Gothic"/>
              </w:rPr>
              <w:t>實施</w:t>
            </w:r>
            <w:r w:rsidR="00FC1470" w:rsidRPr="00FA263F">
              <w:rPr>
                <w:rFonts w:ascii="Century Gothic" w:eastAsia="微軟正黑體" w:hAnsi="Century Gothic"/>
              </w:rPr>
              <w:t>。</w:t>
            </w:r>
          </w:p>
          <w:p w:rsidR="00E82CD5" w:rsidRPr="00FA263F" w:rsidRDefault="00E82CD5" w:rsidP="00FA263F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</w:rPr>
              <w:t>4.</w:t>
            </w:r>
            <w:r w:rsidRPr="00FA263F">
              <w:rPr>
                <w:rFonts w:ascii="Century Gothic" w:eastAsia="微軟正黑體" w:hAnsi="Century Gothic"/>
              </w:rPr>
              <w:t>此</w:t>
            </w:r>
            <w:r w:rsidRPr="00FA263F">
              <w:rPr>
                <w:rFonts w:ascii="Century Gothic" w:eastAsia="微軟正黑體" w:hAnsi="Century Gothic"/>
                <w:color w:val="000000" w:themeColor="text1"/>
              </w:rPr>
              <w:t>流程之訂定、修改、廢止。</w:t>
            </w:r>
          </w:p>
        </w:tc>
      </w:tr>
      <w:tr w:rsidR="001A22FC" w:rsidRPr="00FA263F" w:rsidTr="0030762A">
        <w:trPr>
          <w:trHeight w:val="124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FA263F" w:rsidRDefault="00A45CE9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FA263F" w:rsidRDefault="001A22FC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生物安全管制員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FA263F" w:rsidRDefault="000B444B" w:rsidP="00FA263F">
            <w:pPr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1.</w:t>
            </w:r>
            <w:r w:rsidR="001A22FC" w:rsidRPr="00FA263F">
              <w:rPr>
                <w:rFonts w:ascii="Century Gothic" w:eastAsia="微軟正黑體" w:hAnsi="Century Gothic"/>
              </w:rPr>
              <w:t>查核</w:t>
            </w:r>
            <w:r w:rsidR="00FC1470" w:rsidRPr="00FA263F">
              <w:rPr>
                <w:rFonts w:ascii="Century Gothic" w:eastAsia="微軟正黑體" w:hAnsi="Century Gothic"/>
              </w:rPr>
              <w:t>實驗室之生物安全</w:t>
            </w:r>
            <w:r w:rsidR="00182023" w:rsidRPr="00FA263F">
              <w:rPr>
                <w:rFonts w:ascii="Century Gothic" w:eastAsia="微軟正黑體" w:hAnsi="Century Gothic"/>
              </w:rPr>
              <w:t>相關文</w:t>
            </w:r>
            <w:r w:rsidR="00CA346F">
              <w:rPr>
                <w:rFonts w:ascii="Century Gothic" w:eastAsia="微軟正黑體" w:hAnsi="Century Gothic" w:hint="eastAsia"/>
              </w:rPr>
              <w:t>件</w:t>
            </w:r>
            <w:r w:rsidR="001A22FC" w:rsidRPr="00FA263F">
              <w:rPr>
                <w:rFonts w:ascii="Century Gothic" w:eastAsia="微軟正黑體" w:hAnsi="Century Gothic"/>
              </w:rPr>
              <w:t>，是否符合相關生物安全法規。</w:t>
            </w:r>
          </w:p>
          <w:p w:rsidR="008574A5" w:rsidRPr="00FA263F" w:rsidRDefault="000B444B" w:rsidP="00FA263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2.</w:t>
            </w:r>
            <w:r w:rsidR="008574A5" w:rsidRPr="00FA263F">
              <w:rPr>
                <w:rFonts w:ascii="Century Gothic" w:eastAsia="微軟正黑體" w:hAnsi="Century Gothic"/>
              </w:rPr>
              <w:t>此</w:t>
            </w:r>
            <w:r w:rsidR="008574A5" w:rsidRPr="00FA263F">
              <w:rPr>
                <w:rFonts w:ascii="Century Gothic" w:eastAsia="微軟正黑體" w:hAnsi="Century Gothic"/>
                <w:color w:val="000000" w:themeColor="text1"/>
              </w:rPr>
              <w:t>流程之訂定、修改、廢止。</w:t>
            </w:r>
          </w:p>
        </w:tc>
      </w:tr>
      <w:tr w:rsidR="001A22FC" w:rsidRPr="00FA263F" w:rsidTr="0030762A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FA263F" w:rsidRDefault="00A45CE9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生物安全會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FA263F" w:rsidRDefault="001A22FC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主任委員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2FC" w:rsidRPr="00FA263F" w:rsidRDefault="001A22FC" w:rsidP="00FA263F">
            <w:pPr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進行最終</w:t>
            </w:r>
            <w:r w:rsidR="00182023" w:rsidRPr="00FA263F">
              <w:rPr>
                <w:rFonts w:ascii="Century Gothic" w:eastAsia="微軟正黑體" w:hAnsi="Century Gothic"/>
              </w:rPr>
              <w:t>審核</w:t>
            </w:r>
          </w:p>
        </w:tc>
      </w:tr>
    </w:tbl>
    <w:p w:rsidR="006C79CB" w:rsidRPr="00FA263F" w:rsidRDefault="006C79CB" w:rsidP="00FA263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Century Gothic" w:eastAsia="微軟正黑體" w:hAnsi="Century Gothic"/>
          <w:b/>
        </w:rPr>
      </w:pPr>
      <w:r w:rsidRPr="00FA263F">
        <w:rPr>
          <w:rFonts w:ascii="Century Gothic" w:eastAsia="微軟正黑體" w:hAnsi="Century Gothic"/>
          <w:b/>
        </w:rPr>
        <w:t>法規與參考文獻</w:t>
      </w:r>
    </w:p>
    <w:p w:rsidR="009737CE" w:rsidRPr="00FA263F" w:rsidRDefault="009737CE" w:rsidP="00FA263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  <w:color w:val="000000" w:themeColor="text1"/>
        </w:rPr>
      </w:pPr>
      <w:r w:rsidRPr="00FA263F">
        <w:rPr>
          <w:rFonts w:ascii="Century Gothic" w:eastAsia="微軟正黑體" w:hAnsi="Century Gothic"/>
          <w:b/>
          <w:color w:val="000000" w:themeColor="text1"/>
        </w:rPr>
        <w:t>法規：</w:t>
      </w:r>
    </w:p>
    <w:p w:rsidR="00FA263F" w:rsidRDefault="009737CE" w:rsidP="00FA263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color w:val="000000" w:themeColor="text1"/>
        </w:rPr>
      </w:pPr>
      <w:r w:rsidRPr="00FA263F">
        <w:rPr>
          <w:rFonts w:ascii="Century Gothic" w:eastAsia="微軟正黑體" w:hAnsi="Century Gothic"/>
          <w:color w:val="000000" w:themeColor="text1"/>
        </w:rPr>
        <w:t>感染性生物材料管理辦法</w:t>
      </w:r>
    </w:p>
    <w:p w:rsidR="00FA263F" w:rsidRPr="00C15AE7" w:rsidRDefault="009737CE" w:rsidP="0030762A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FA263F">
        <w:rPr>
          <w:rFonts w:ascii="Century Gothic" w:eastAsia="微軟正黑體" w:hAnsi="Century Gothic"/>
          <w:bCs/>
          <w:color w:val="000000" w:themeColor="text1"/>
        </w:rPr>
        <w:t>感</w:t>
      </w:r>
      <w:r w:rsidRPr="00C15AE7">
        <w:rPr>
          <w:rFonts w:ascii="Century Gothic" w:eastAsia="微軟正黑體" w:hAnsi="Century Gothic"/>
          <w:bCs/>
        </w:rPr>
        <w:t>染性生物材料管理作業要點</w:t>
      </w:r>
      <w:r w:rsidRPr="00C15AE7">
        <w:rPr>
          <w:rFonts w:ascii="Century Gothic" w:eastAsia="微軟正黑體" w:hAnsi="Century Gothic"/>
        </w:rPr>
        <w:t xml:space="preserve"> </w:t>
      </w:r>
    </w:p>
    <w:p w:rsidR="00FA263F" w:rsidRPr="00C15AE7" w:rsidRDefault="0030762A" w:rsidP="00FA263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C15AE7">
        <w:rPr>
          <w:rFonts w:ascii="Century Gothic" w:eastAsia="微軟正黑體" w:hAnsi="Century Gothic"/>
          <w:bCs/>
        </w:rPr>
        <w:t>持有、保存</w:t>
      </w:r>
      <w:r w:rsidRPr="00C15AE7">
        <w:rPr>
          <w:rFonts w:ascii="Century Gothic" w:eastAsia="微軟正黑體" w:hAnsi="Century Gothic" w:hint="eastAsia"/>
          <w:bCs/>
        </w:rPr>
        <w:t>、使用</w:t>
      </w:r>
      <w:r w:rsidRPr="00C15AE7">
        <w:rPr>
          <w:rFonts w:ascii="Century Gothic" w:eastAsia="微軟正黑體" w:hAnsi="Century Gothic"/>
          <w:bCs/>
        </w:rPr>
        <w:t>或處分感染性生物材料管理規定</w:t>
      </w:r>
    </w:p>
    <w:p w:rsidR="0000644D" w:rsidRPr="00C15AE7" w:rsidRDefault="009737CE" w:rsidP="0030762A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</w:rPr>
      </w:pPr>
      <w:r w:rsidRPr="00C15AE7">
        <w:rPr>
          <w:rFonts w:ascii="Century Gothic" w:eastAsia="微軟正黑體" w:hAnsi="Century Gothic"/>
        </w:rPr>
        <w:t>實驗室生物安全管理法規及行政指導彙編</w:t>
      </w:r>
    </w:p>
    <w:p w:rsidR="009737CE" w:rsidRPr="00C15AE7" w:rsidRDefault="009737CE" w:rsidP="00FA263F">
      <w:pPr>
        <w:widowControl w:val="0"/>
        <w:numPr>
          <w:ilvl w:val="1"/>
          <w:numId w:val="5"/>
        </w:numPr>
        <w:spacing w:line="440" w:lineRule="exact"/>
        <w:ind w:left="709" w:hanging="425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/>
          <w:b/>
        </w:rPr>
        <w:t>參考文獻</w:t>
      </w:r>
    </w:p>
    <w:p w:rsidR="00FA263F" w:rsidRPr="00C15AE7" w:rsidRDefault="00CA5FA3" w:rsidP="00FA263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u w:val="single"/>
        </w:rPr>
      </w:pPr>
      <w:hyperlink r:id="rId9" w:tgtFrame="_blank" w:tooltip="實驗室生物保全管理規範" w:history="1">
        <w:r w:rsidR="009737CE" w:rsidRPr="00C15AE7">
          <w:rPr>
            <w:rFonts w:ascii="Century Gothic" w:eastAsia="微軟正黑體" w:hAnsi="Century Gothic"/>
            <w:bCs/>
          </w:rPr>
          <w:t>實驗室生物保全管理規範</w:t>
        </w:r>
      </w:hyperlink>
    </w:p>
    <w:p w:rsidR="00FA263F" w:rsidRPr="00C15AE7" w:rsidRDefault="00CA5FA3" w:rsidP="00FA263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u w:val="single"/>
        </w:rPr>
      </w:pPr>
      <w:hyperlink r:id="rId10" w:tgtFrame="_blank" w:history="1">
        <w:r w:rsidR="009737CE" w:rsidRPr="00C15AE7">
          <w:rPr>
            <w:rFonts w:ascii="Century Gothic" w:eastAsia="微軟正黑體" w:hAnsi="Century Gothic"/>
            <w:bCs/>
          </w:rPr>
          <w:t>感染性生物材料運送意外之溢出物處理規定</w:t>
        </w:r>
      </w:hyperlink>
    </w:p>
    <w:p w:rsidR="0000644D" w:rsidRPr="00C15AE7" w:rsidRDefault="0030762A" w:rsidP="00FA263F">
      <w:pPr>
        <w:widowControl w:val="0"/>
        <w:numPr>
          <w:ilvl w:val="2"/>
          <w:numId w:val="5"/>
        </w:numPr>
        <w:spacing w:line="440" w:lineRule="exact"/>
        <w:ind w:left="1276"/>
        <w:rPr>
          <w:rFonts w:ascii="Century Gothic" w:eastAsia="微軟正黑體" w:hAnsi="Century Gothic"/>
          <w:u w:val="single"/>
        </w:rPr>
      </w:pPr>
      <w:r w:rsidRPr="00C15AE7">
        <w:rPr>
          <w:rFonts w:ascii="Century Gothic" w:eastAsia="微軟正黑體" w:hAnsi="Century Gothic"/>
          <w:bCs/>
        </w:rPr>
        <w:t>20</w:t>
      </w:r>
      <w:r w:rsidRPr="00C15AE7">
        <w:rPr>
          <w:rFonts w:ascii="Century Gothic" w:eastAsia="微軟正黑體" w:hAnsi="Century Gothic" w:hint="eastAsia"/>
          <w:bCs/>
        </w:rPr>
        <w:t>19-2020</w:t>
      </w:r>
      <w:r w:rsidRPr="00C15AE7">
        <w:rPr>
          <w:rFonts w:ascii="Century Gothic" w:eastAsia="微軟正黑體" w:hAnsi="Century Gothic" w:hint="eastAsia"/>
          <w:bCs/>
        </w:rPr>
        <w:t>年</w:t>
      </w:r>
      <w:r w:rsidRPr="00C15AE7">
        <w:rPr>
          <w:rFonts w:ascii="Century Gothic" w:eastAsia="微軟正黑體" w:hAnsi="Century Gothic"/>
          <w:bCs/>
        </w:rPr>
        <w:t>感染性物質運輸規範指引</w:t>
      </w:r>
    </w:p>
    <w:p w:rsidR="006C79CB" w:rsidRPr="00C15AE7" w:rsidRDefault="006C79CB" w:rsidP="00FA263F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/>
          <w:b/>
        </w:rPr>
        <w:t>政策</w:t>
      </w:r>
    </w:p>
    <w:p w:rsidR="000652CE" w:rsidRPr="008F568A" w:rsidRDefault="000652CE" w:rsidP="000652CE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  <w:color w:val="000000"/>
        </w:rPr>
      </w:pPr>
      <w:r w:rsidRPr="008F568A">
        <w:rPr>
          <w:rFonts w:ascii="Century Gothic" w:eastAsia="微軟正黑體" w:hAnsi="Century Gothic"/>
          <w:b/>
          <w:color w:val="000000"/>
        </w:rPr>
        <w:t>生物安全會組織章程</w:t>
      </w:r>
    </w:p>
    <w:p w:rsidR="0030762A" w:rsidRPr="00C15AE7" w:rsidRDefault="0030762A" w:rsidP="0030762A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 w:hint="eastAsia"/>
          <w:b/>
        </w:rPr>
        <w:lastRenderedPageBreak/>
        <w:t>實驗室生物風險管理規範</w:t>
      </w:r>
    </w:p>
    <w:p w:rsidR="00255C95" w:rsidRPr="00C15AE7" w:rsidRDefault="0030762A" w:rsidP="0030762A">
      <w:pPr>
        <w:widowControl w:val="0"/>
        <w:numPr>
          <w:ilvl w:val="1"/>
          <w:numId w:val="5"/>
        </w:numPr>
        <w:spacing w:line="440" w:lineRule="exact"/>
        <w:ind w:left="709" w:hanging="425"/>
        <w:jc w:val="both"/>
        <w:rPr>
          <w:rFonts w:ascii="Century Gothic" w:eastAsia="微軟正黑體" w:hAnsi="Century Gothic"/>
          <w:b/>
        </w:rPr>
      </w:pPr>
      <w:r w:rsidRPr="00C15AE7">
        <w:rPr>
          <w:rFonts w:ascii="Century Gothic" w:eastAsia="微軟正黑體" w:hAnsi="Century Gothic" w:hint="eastAsia"/>
          <w:b/>
        </w:rPr>
        <w:t>生物安全政策</w:t>
      </w:r>
    </w:p>
    <w:p w:rsidR="00255C95" w:rsidRPr="00893013" w:rsidRDefault="00255C95" w:rsidP="00FA263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標楷體" w:eastAsia="標楷體" w:hAnsi="標楷體"/>
          <w:b/>
        </w:rPr>
      </w:pPr>
      <w:r w:rsidRPr="00FA263F">
        <w:rPr>
          <w:rFonts w:ascii="Century Gothic" w:eastAsia="微軟正黑體" w:hAnsi="Century Gothic"/>
          <w:b/>
        </w:rPr>
        <w:t>流程圖</w:t>
      </w:r>
    </w:p>
    <w:p w:rsidR="002B04F9" w:rsidRPr="00E325CA" w:rsidRDefault="009B61E7" w:rsidP="002B04F9">
      <w:pPr>
        <w:autoSpaceDE w:val="0"/>
        <w:autoSpaceDN w:val="0"/>
        <w:rPr>
          <w:rFonts w:ascii="Arial" w:eastAsia="細明體" w:hAnsi="Arial"/>
          <w:b/>
        </w:rPr>
      </w:pPr>
      <w:r w:rsidRPr="00E325CA">
        <w:rPr>
          <w:rFonts w:ascii="Arial" w:eastAsia="細明體" w:hAnsi="Arial"/>
          <w:b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6C2124F" wp14:editId="2E452E67">
                <wp:simplePos x="0" y="0"/>
                <wp:positionH relativeFrom="character">
                  <wp:posOffset>-130810</wp:posOffset>
                </wp:positionH>
                <wp:positionV relativeFrom="line">
                  <wp:posOffset>82246</wp:posOffset>
                </wp:positionV>
                <wp:extent cx="6700520" cy="4401185"/>
                <wp:effectExtent l="0" t="0" r="0" b="0"/>
                <wp:wrapNone/>
                <wp:docPr id="22" name="畫布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269615" y="479904"/>
                            <a:ext cx="0" cy="25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流程圖: 程序 14"/>
                        <wps:cNvSpPr/>
                        <wps:spPr bwMode="auto">
                          <a:xfrm>
                            <a:off x="3657665" y="2827369"/>
                            <a:ext cx="1800000" cy="360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BFF" w:rsidRPr="00FA263F" w:rsidRDefault="00424BFF" w:rsidP="00FA263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主任委員</w:t>
                              </w:r>
                              <w:r w:rsidR="00FD2908" w:rsidRPr="00FA263F">
                                <w:rPr>
                                  <w:rFonts w:ascii="Century Gothic" w:eastAsia="微軟正黑體" w:hAnsi="Century Gothic"/>
                                </w:rPr>
                                <w:t>復</w:t>
                              </w: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核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流程圖: 程序 28"/>
                        <wps:cNvSpPr/>
                        <wps:spPr bwMode="auto">
                          <a:xfrm>
                            <a:off x="1007538" y="2848433"/>
                            <a:ext cx="1548000" cy="576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3013" w:rsidRPr="00FA263F" w:rsidRDefault="00182023" w:rsidP="00FA263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回</w:t>
                              </w:r>
                              <w:r w:rsidR="00FA263F" w:rsidRPr="00FA263F">
                                <w:rPr>
                                  <w:rFonts w:ascii="Century Gothic" w:eastAsia="微軟正黑體" w:hAnsi="Century Gothic"/>
                                </w:rPr>
                                <w:t>覆</w:t>
                              </w: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審查意見，</w:t>
                              </w:r>
                              <w:r w:rsidR="003F6567" w:rsidRPr="00FA263F">
                                <w:rPr>
                                  <w:rFonts w:ascii="Century Gothic" w:eastAsia="微軟正黑體" w:hAnsi="Century Gothic"/>
                                </w:rPr>
                                <w:t>修正</w:t>
                              </w:r>
                            </w:p>
                            <w:p w:rsidR="007B0ECA" w:rsidRPr="00FA263F" w:rsidRDefault="003F6567" w:rsidP="00FA263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FA263F">
                                <w:rPr>
                                  <w:rFonts w:ascii="Century Gothic" w:eastAsia="微軟正黑體" w:hAnsi="Century Gothic" w:cs="Arial"/>
                                </w:rPr>
                                <w:t>實驗室生物安全</w:t>
                              </w:r>
                              <w:r w:rsidR="00182023" w:rsidRPr="00FA263F">
                                <w:rPr>
                                  <w:rFonts w:ascii="Century Gothic" w:eastAsia="微軟正黑體" w:hAnsi="Century Gothic" w:cs="Arial"/>
                                </w:rPr>
                                <w:t>文件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9"/>
                        <wps:cNvSpPr txBox="1"/>
                        <wps:spPr>
                          <a:xfrm>
                            <a:off x="1781175" y="117920"/>
                            <a:ext cx="2971801" cy="36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5517" w:rsidRPr="00FA263F" w:rsidRDefault="005E5517" w:rsidP="00FA263F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 w:cs="Arial"/>
                                </w:rPr>
                              </w:pPr>
                              <w:r w:rsidRPr="00FA263F">
                                <w:rPr>
                                  <w:rFonts w:ascii="Century Gothic" w:eastAsia="微軟正黑體" w:hAnsi="Century Gothic" w:cs="Arial"/>
                                </w:rPr>
                                <w:t>實驗室生物安全</w:t>
                              </w:r>
                              <w:r w:rsidR="00182023" w:rsidRPr="00FA263F">
                                <w:rPr>
                                  <w:rFonts w:ascii="Century Gothic" w:eastAsia="微軟正黑體" w:hAnsi="Century Gothic" w:cs="Arial"/>
                                </w:rPr>
                                <w:t>文件</w:t>
                              </w:r>
                              <w:r w:rsidRPr="00FA263F">
                                <w:rPr>
                                  <w:rFonts w:ascii="Century Gothic" w:eastAsia="微軟正黑體" w:hAnsi="Century Gothic" w:cs="Arial"/>
                                </w:rPr>
                                <w:t>提出審核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流程圖: 程序 24"/>
                        <wps:cNvSpPr/>
                        <wps:spPr bwMode="auto">
                          <a:xfrm>
                            <a:off x="3393431" y="3940290"/>
                            <a:ext cx="2309200" cy="3600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2908" w:rsidRPr="00FA263F" w:rsidRDefault="003F6567" w:rsidP="00FA263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秘書發還</w:t>
                              </w:r>
                              <w:r w:rsidR="00182023" w:rsidRPr="00FA263F">
                                <w:rPr>
                                  <w:rFonts w:ascii="Century Gothic" w:eastAsia="微軟正黑體" w:hAnsi="Century Gothic"/>
                                </w:rPr>
                                <w:t>文件給</w:t>
                              </w: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實驗室</w:t>
                              </w:r>
                              <w:r w:rsidR="00182023" w:rsidRPr="00FA263F">
                                <w:rPr>
                                  <w:rFonts w:ascii="Century Gothic" w:eastAsia="微軟正黑體" w:hAnsi="Century Gothic"/>
                                </w:rPr>
                                <w:t>實施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單箭頭接點 26"/>
                        <wps:cNvCnPr/>
                        <wps:spPr>
                          <a:xfrm>
                            <a:off x="4543396" y="3194204"/>
                            <a:ext cx="0" cy="720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15"/>
                        <wps:cNvSpPr txBox="1"/>
                        <wps:spPr>
                          <a:xfrm>
                            <a:off x="4059703" y="3328898"/>
                            <a:ext cx="973772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2908" w:rsidRPr="00FA263F" w:rsidRDefault="00182023" w:rsidP="00FA263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核准發行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左大括弧 6"/>
                        <wps:cNvSpPr/>
                        <wps:spPr>
                          <a:xfrm rot="5400000">
                            <a:off x="2410949" y="678598"/>
                            <a:ext cx="1512000" cy="2772000"/>
                          </a:xfrm>
                          <a:prstGeom prst="leftBrace">
                            <a:avLst>
                              <a:gd name="adj1" fmla="val 0"/>
                              <a:gd name="adj2" fmla="val 46138"/>
                            </a:avLst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肘形接點 8"/>
                        <wps:cNvCnPr>
                          <a:stCxn id="28" idx="1"/>
                          <a:endCxn id="23" idx="1"/>
                        </wps:cNvCnPr>
                        <wps:spPr>
                          <a:xfrm rot="10800000" flipH="1">
                            <a:off x="992400" y="1222291"/>
                            <a:ext cx="684000" cy="1914142"/>
                          </a:xfrm>
                          <a:prstGeom prst="bentConnector3">
                            <a:avLst>
                              <a:gd name="adj1" fmla="val -34177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文字方塊 15"/>
                        <wps:cNvSpPr txBox="1"/>
                        <wps:spPr>
                          <a:xfrm>
                            <a:off x="4053623" y="2211099"/>
                            <a:ext cx="1008000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87B" w:rsidRPr="00FA263F" w:rsidRDefault="00182023" w:rsidP="00FA263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審查</w:t>
                              </w:r>
                              <w:r w:rsidR="005E5517" w:rsidRPr="00FA263F">
                                <w:rPr>
                                  <w:rFonts w:ascii="Century Gothic" w:eastAsia="微軟正黑體" w:hAnsi="Century Gothic"/>
                                </w:rPr>
                                <w:t>通過</w:t>
                              </w:r>
                            </w:p>
                            <w:p w:rsidR="0011687B" w:rsidRPr="00893013" w:rsidRDefault="0011687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流程圖: 決策 23"/>
                        <wps:cNvSpPr/>
                        <wps:spPr bwMode="auto">
                          <a:xfrm>
                            <a:off x="1676400" y="726991"/>
                            <a:ext cx="319087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ECA" w:rsidRPr="00FA263F" w:rsidRDefault="007B0ECA" w:rsidP="00FA263F">
                              <w:pPr>
                                <w:spacing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生物安全管制員審查，是否符合生物安全法規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肘形接點 9"/>
                        <wps:cNvCnPr/>
                        <wps:spPr>
                          <a:xfrm flipH="1" flipV="1">
                            <a:off x="4867275" y="1222291"/>
                            <a:ext cx="612000" cy="1800000"/>
                          </a:xfrm>
                          <a:prstGeom prst="bentConnector3">
                            <a:avLst>
                              <a:gd name="adj1" fmla="val -28225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15"/>
                        <wps:cNvSpPr txBox="1"/>
                        <wps:spPr>
                          <a:xfrm>
                            <a:off x="5119618" y="1707649"/>
                            <a:ext cx="1065825" cy="3613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7F86" w:rsidRPr="00FA263F" w:rsidRDefault="003F6567" w:rsidP="00FA263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rPr>
                                  <w:rFonts w:ascii="Century Gothic" w:eastAsia="微軟正黑體" w:hAnsi="Century Gothic"/>
                                </w:rPr>
                              </w:pPr>
                              <w:r w:rsidRPr="00FA263F">
                                <w:rPr>
                                  <w:rFonts w:ascii="Century Gothic" w:eastAsia="微軟正黑體" w:hAnsi="Century Gothic"/>
                                </w:rPr>
                                <w:t>審核不通過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2" o:spid="_x0000_s1026" editas="canvas" style="position:absolute;margin-left:-10.3pt;margin-top:6.5pt;width:527.6pt;height:346.55pt;z-index:251658240;mso-position-horizontal-relative:char;mso-position-vertical-relative:line" coordsize="67005,44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05;height:4401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8" type="#_x0000_t32" style="position:absolute;left:32696;top:4799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s8MMAAADa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TzD75V4A2R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Q7PDDAAAA2gAAAA8AAAAAAAAAAAAA&#10;AAAAoQIAAGRycy9kb3ducmV2LnhtbFBLBQYAAAAABAAEAPkAAACRAwAAAAA=&#10;">
                  <v:stroke endarrow="open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4" o:spid="_x0000_s1029" type="#_x0000_t109" style="position:absolute;left:36576;top:28273;width:180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RV8EA&#10;AADbAAAADwAAAGRycy9kb3ducmV2LnhtbERPS4vCMBC+L/gfwgheljVVVJauUYqLqLf1gXgcmtm2&#10;2ExKktXqrzcLgrf5+J4znbemFhdyvrKsYNBPQBDnVldcKDjslx+fIHxA1lhbJgU38jCfdd6mmGp7&#10;5S1ddqEQMYR9igrKEJpUSp+XZND3bUMcuV/rDIYIXSG1w2sMN7UcJslEGqw4NpTY0KKk/Lz7MwqS&#10;1Wiz9u17xsfvk16M75j9uIlSvW6bfYEI1IaX+Ole6zh/BP+/x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p0VfBAAAA2wAAAA8AAAAAAAAAAAAAAAAAmAIAAGRycy9kb3du&#10;cmV2LnhtbFBLBQYAAAAABAAEAPUAAACGAwAAAAA=&#10;">
                  <v:textbox inset="0,0,0,0">
                    <w:txbxContent>
                      <w:p w:rsidR="00424BFF" w:rsidRPr="00FA263F" w:rsidRDefault="00424BFF" w:rsidP="00FA263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FA263F">
                          <w:rPr>
                            <w:rFonts w:ascii="Century Gothic" w:eastAsia="微軟正黑體" w:hAnsi="Century Gothic"/>
                          </w:rPr>
                          <w:t>主任委員</w:t>
                        </w:r>
                        <w:r w:rsidR="00FD2908" w:rsidRPr="00FA263F">
                          <w:rPr>
                            <w:rFonts w:ascii="Century Gothic" w:eastAsia="微軟正黑體" w:hAnsi="Century Gothic"/>
                          </w:rPr>
                          <w:t>復</w:t>
                        </w:r>
                        <w:r w:rsidRPr="00FA263F">
                          <w:rPr>
                            <w:rFonts w:ascii="Century Gothic" w:eastAsia="微軟正黑體" w:hAnsi="Century Gothic"/>
                          </w:rPr>
                          <w:t>核</w:t>
                        </w:r>
                      </w:p>
                    </w:txbxContent>
                  </v:textbox>
                </v:shape>
                <v:shape id="流程圖: 程序 28" o:spid="_x0000_s1030" type="#_x0000_t109" style="position:absolute;left:10075;top:28484;width:1548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R78IA&#10;AADbAAAADwAAAGRycy9kb3ducmV2LnhtbERPz2vCMBS+C/sfwhvsIpquOJFqlOIY626bE/H4aJ5t&#10;sXkpSdbW/fXLYeDx4/u92Y2mFT0531hW8DxPQBCXVjdcKTh+v81WIHxA1thaJgU38rDbPkw2mGk7&#10;8Bf1h1CJGMI+QwV1CF0mpS9rMujntiOO3MU6gyFCV0ntcIjhppVpkiylwYZjQ40d7Wsqr4cfoyB5&#10;X3wUfpzmfHo96/3LL+afbqnU0+OYr0EEGsNd/O8utII0jo1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BHvwgAAANsAAAAPAAAAAAAAAAAAAAAAAJgCAABkcnMvZG93&#10;bnJldi54bWxQSwUGAAAAAAQABAD1AAAAhwMAAAAA&#10;">
                  <v:textbox inset="0,0,0,0">
                    <w:txbxContent>
                      <w:p w:rsidR="00893013" w:rsidRPr="00FA263F" w:rsidRDefault="00182023" w:rsidP="00FA263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FA263F">
                          <w:rPr>
                            <w:rFonts w:ascii="Century Gothic" w:eastAsia="微軟正黑體" w:hAnsi="Century Gothic"/>
                          </w:rPr>
                          <w:t>回</w:t>
                        </w:r>
                        <w:r w:rsidR="00FA263F" w:rsidRPr="00FA263F">
                          <w:rPr>
                            <w:rFonts w:ascii="Century Gothic" w:eastAsia="微軟正黑體" w:hAnsi="Century Gothic"/>
                          </w:rPr>
                          <w:t>覆</w:t>
                        </w:r>
                        <w:r w:rsidRPr="00FA263F">
                          <w:rPr>
                            <w:rFonts w:ascii="Century Gothic" w:eastAsia="微軟正黑體" w:hAnsi="Century Gothic"/>
                          </w:rPr>
                          <w:t>審查意見，</w:t>
                        </w:r>
                        <w:r w:rsidR="003F6567" w:rsidRPr="00FA263F">
                          <w:rPr>
                            <w:rFonts w:ascii="Century Gothic" w:eastAsia="微軟正黑體" w:hAnsi="Century Gothic"/>
                          </w:rPr>
                          <w:t>修正</w:t>
                        </w:r>
                      </w:p>
                      <w:p w:rsidR="007B0ECA" w:rsidRPr="00FA263F" w:rsidRDefault="003F6567" w:rsidP="00FA263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FA263F">
                          <w:rPr>
                            <w:rFonts w:ascii="Century Gothic" w:eastAsia="微軟正黑體" w:hAnsi="Century Gothic" w:cs="Arial"/>
                          </w:rPr>
                          <w:t>實驗室生物安全</w:t>
                        </w:r>
                        <w:r w:rsidR="00182023" w:rsidRPr="00FA263F">
                          <w:rPr>
                            <w:rFonts w:ascii="Century Gothic" w:eastAsia="微軟正黑體" w:hAnsi="Century Gothic" w:cs="Arial"/>
                          </w:rPr>
                          <w:t>文件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9" o:spid="_x0000_s1031" type="#_x0000_t202" style="position:absolute;left:17811;top:1179;width:29718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5E5517" w:rsidRPr="00FA263F" w:rsidRDefault="005E5517" w:rsidP="00FA263F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 w:cs="Arial"/>
                          </w:rPr>
                        </w:pPr>
                        <w:r w:rsidRPr="00FA263F">
                          <w:rPr>
                            <w:rFonts w:ascii="Century Gothic" w:eastAsia="微軟正黑體" w:hAnsi="Century Gothic" w:cs="Arial"/>
                          </w:rPr>
                          <w:t>實驗室生物安全</w:t>
                        </w:r>
                        <w:r w:rsidR="00182023" w:rsidRPr="00FA263F">
                          <w:rPr>
                            <w:rFonts w:ascii="Century Gothic" w:eastAsia="微軟正黑體" w:hAnsi="Century Gothic" w:cs="Arial"/>
                          </w:rPr>
                          <w:t>文件</w:t>
                        </w:r>
                        <w:r w:rsidRPr="00FA263F">
                          <w:rPr>
                            <w:rFonts w:ascii="Century Gothic" w:eastAsia="微軟正黑體" w:hAnsi="Century Gothic" w:cs="Arial"/>
                          </w:rPr>
                          <w:t>提出審核</w:t>
                        </w:r>
                      </w:p>
                    </w:txbxContent>
                  </v:textbox>
                </v:shape>
                <v:shape id="流程圖: 程序 24" o:spid="_x0000_s1032" type="#_x0000_t109" style="position:absolute;left:33934;top:39402;width:23092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b6sQA&#10;AADbAAAADwAAAGRycy9kb3ducmV2LnhtbESPQWvCQBSE7wX/w/IEL0U3ikpJs5GgFO2ttUV6fGSf&#10;STD7NuxuNfrruwXB4zAz3zDZqjetOJPzjWUF00kCgri0uuFKwffX2/gFhA/IGlvLpOBKHlb54CnD&#10;VNsLf9J5HyoRIexTVFCH0KVS+rImg35iO+LoHa0zGKJ0ldQOLxFuWjlLkqU02HBcqLGjdU3laf9r&#10;FCTb+fvO988FHzY/er24YfHhlkqNhn3xCiJQHx7he3unFczm8P8l/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G+rEAAAA2wAAAA8AAAAAAAAAAAAAAAAAmAIAAGRycy9k&#10;b3ducmV2LnhtbFBLBQYAAAAABAAEAPUAAACJAwAAAAA=&#10;">
                  <v:textbox inset="0,0,0,0">
                    <w:txbxContent>
                      <w:p w:rsidR="00FD2908" w:rsidRPr="00FA263F" w:rsidRDefault="003F6567" w:rsidP="00FA263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FA263F">
                          <w:rPr>
                            <w:rFonts w:ascii="Century Gothic" w:eastAsia="微軟正黑體" w:hAnsi="Century Gothic"/>
                          </w:rPr>
                          <w:t>秘書發還</w:t>
                        </w:r>
                        <w:r w:rsidR="00182023" w:rsidRPr="00FA263F">
                          <w:rPr>
                            <w:rFonts w:ascii="Century Gothic" w:eastAsia="微軟正黑體" w:hAnsi="Century Gothic"/>
                          </w:rPr>
                          <w:t>文件給</w:t>
                        </w:r>
                        <w:r w:rsidRPr="00FA263F">
                          <w:rPr>
                            <w:rFonts w:ascii="Century Gothic" w:eastAsia="微軟正黑體" w:hAnsi="Century Gothic"/>
                          </w:rPr>
                          <w:t>實驗室</w:t>
                        </w:r>
                        <w:r w:rsidR="00182023" w:rsidRPr="00FA263F">
                          <w:rPr>
                            <w:rFonts w:ascii="Century Gothic" w:eastAsia="微軟正黑體" w:hAnsi="Century Gothic"/>
                          </w:rPr>
                          <w:t>實施</w:t>
                        </w:r>
                      </w:p>
                    </w:txbxContent>
                  </v:textbox>
                </v:shape>
                <v:shape id="直線單箭頭接點 26" o:spid="_x0000_s1033" type="#_x0000_t32" style="position:absolute;left:45433;top:31942;width:0;height:7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<v:stroke endarrow="open"/>
                </v:shape>
                <v:shape id="_x0000_s1034" type="#_x0000_t202" style="position:absolute;left:40597;top:33288;width:9737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<v:textbox>
                    <w:txbxContent>
                      <w:p w:rsidR="00FD2908" w:rsidRPr="00FA263F" w:rsidRDefault="00182023" w:rsidP="00FA263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FA263F">
                          <w:rPr>
                            <w:rFonts w:ascii="Century Gothic" w:eastAsia="微軟正黑體" w:hAnsi="Century Gothic"/>
                          </w:rPr>
                          <w:t>核准發行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弧 6" o:spid="_x0000_s1035" type="#_x0000_t87" style="position:absolute;left:24109;top:6785;width:15120;height:277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9gMAA&#10;AADaAAAADwAAAGRycy9kb3ducmV2LnhtbESPzarCMBSE94LvEI7gTlMVRKpRpCDehQjXn/0hObbF&#10;5qQ0qfb69OaC4HKYmW+Y1aazlXhQ40vHCibjBASxdqbkXMHlvBstQPiAbLByTAr+yMNm3e+tMDXu&#10;yb/0OIVcRAj7FBUUIdSplF4XZNGPXU0cvZtrLIYom1yaBp8Rbis5TZK5tFhyXCiwpqwgfT+1VsH1&#10;eM72i5ec7XfV5Ja1rFt90EoNB912CSJQF77hT/vHKJjD/5V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T9gMAAAADaAAAADwAAAAAAAAAAAAAAAACYAgAAZHJzL2Rvd25y&#10;ZXYueG1sUEsFBgAAAAAEAAQA9QAAAIUDAAAAAA==&#10;" adj="0,9966" strokecolor="black [3040]">
                  <v:stroke startarrow="open"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8" o:spid="_x0000_s1036" type="#_x0000_t34" style="position:absolute;left:9924;top:12222;width:6840;height:1914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Bc9cEAAADaAAAADwAAAGRycy9kb3ducmV2LnhtbERPS2sCMRC+F/wPYQq9FM3WQpHVKEWw&#10;CD35aj2Om+lm6WayJKOu/fXNodDjx/eeLXrfqgvF1AQ28DQqQBFXwTZcG9jvVsMJqCTIFtvAZOBG&#10;CRbzwd0MSxuuvKHLVmqVQziVaMCJdKXWqXLkMY1CR5y5rxA9Soax1jbiNYf7Vo+L4kV7bDg3OOxo&#10;6aj63p69AQnPy9Pxc/fxWLi3g/ycYxWbd2Me7vvXKSihXv7Ff+61NZC35iv5Bu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IFz1wQAAANoAAAAPAAAAAAAAAAAAAAAA&#10;AKECAABkcnMvZG93bnJldi54bWxQSwUGAAAAAAQABAD5AAAAjwMAAAAA&#10;" adj="-7382" strokecolor="black [3040]">
                  <v:stroke endarrow="open"/>
                </v:shape>
                <v:shape id="_x0000_s1037" type="#_x0000_t202" style="position:absolute;left:40536;top:22110;width:10080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11687B" w:rsidRPr="00FA263F" w:rsidRDefault="00182023" w:rsidP="00FA263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FA263F">
                          <w:rPr>
                            <w:rFonts w:ascii="Century Gothic" w:eastAsia="微軟正黑體" w:hAnsi="Century Gothic"/>
                          </w:rPr>
                          <w:t>審查</w:t>
                        </w:r>
                        <w:r w:rsidR="005E5517" w:rsidRPr="00FA263F">
                          <w:rPr>
                            <w:rFonts w:ascii="Century Gothic" w:eastAsia="微軟正黑體" w:hAnsi="Century Gothic"/>
                          </w:rPr>
                          <w:t>通過</w:t>
                        </w:r>
                      </w:p>
                      <w:p w:rsidR="0011687B" w:rsidRPr="00893013" w:rsidRDefault="0011687B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3" o:spid="_x0000_s1038" type="#_x0000_t110" style="position:absolute;left:16764;top:7269;width:31908;height:9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GPacMA&#10;AADbAAAADwAAAGRycy9kb3ducmV2LnhtbESPQWvCQBSE74L/YXmFXopujEU0uooUCr0UNQrt8ZF9&#10;yYZm34bsqum/dwXB4zAz3zCrTW8bcaHO144VTMYJCOLC6ZorBafj52gOwgdkjY1jUvBPHjbr4WCF&#10;mXZXPtAlD5WIEPYZKjAhtJmUvjBk0Y9dSxy90nUWQ5RdJXWH1wi3jUyTZCYt1hwXDLb0Yaj4y89W&#10;gfwpU4d7w79vk4IaOn+/l7uFUq8v/XYJIlAfnuFH+0srSKd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GPacMAAADbAAAADwAAAAAAAAAAAAAAAACYAgAAZHJzL2Rv&#10;d25yZXYueG1sUEsFBgAAAAAEAAQA9QAAAIgDAAAAAA==&#10;">
                  <v:textbox inset="0,0,0,0">
                    <w:txbxContent>
                      <w:p w:rsidR="007B0ECA" w:rsidRPr="00FA263F" w:rsidRDefault="007B0ECA" w:rsidP="00FA263F">
                        <w:pPr>
                          <w:spacing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FA263F">
                          <w:rPr>
                            <w:rFonts w:ascii="Century Gothic" w:eastAsia="微軟正黑體" w:hAnsi="Century Gothic"/>
                          </w:rPr>
                          <w:t>生物安全管制員審查，是否符合生物安全法規</w:t>
                        </w:r>
                      </w:p>
                    </w:txbxContent>
                  </v:textbox>
                </v:shape>
                <v:shape id="肘形接點 9" o:spid="_x0000_s1039" type="#_x0000_t34" style="position:absolute;left:48672;top:12222;width:6120;height:1800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Vyy8MAAADaAAAADwAAAGRycy9kb3ducmV2LnhtbESPQWvCQBSE74X+h+UVetNNlFqN2Ugp&#10;CtaDUBXPj+xrEpp9m+xuNf33XUHocZiZb5h8NZhWXMj5xrKCdJyAIC6tbrhScDpuRnMQPiBrbC2T&#10;gl/ysCoeH3LMtL3yJ10OoRIRwj5DBXUIXSalL2sy6Me2I47el3UGQ5SuktrhNcJNKydJMpMGG44L&#10;NXb0XlP5ffgxCtxrs09TKV/63YfpJtMzrvtZr9Tz0/C2BBFoCP/he3urFSzgdiXe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VcsvDAAAA2gAAAA8AAAAAAAAAAAAA&#10;AAAAoQIAAGRycy9kb3ducmV2LnhtbFBLBQYAAAAABAAEAPkAAACRAwAAAAA=&#10;" adj="-6097" strokecolor="black [3040]">
                  <v:stroke endarrow="open"/>
                </v:shape>
                <v:shape id="_x0000_s1040" type="#_x0000_t202" style="position:absolute;left:51196;top:17076;width:10658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E77F86" w:rsidRPr="00FA263F" w:rsidRDefault="003F6567" w:rsidP="00FA263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rPr>
                            <w:rFonts w:ascii="Century Gothic" w:eastAsia="微軟正黑體" w:hAnsi="Century Gothic"/>
                          </w:rPr>
                        </w:pPr>
                        <w:r w:rsidRPr="00FA263F">
                          <w:rPr>
                            <w:rFonts w:ascii="Century Gothic" w:eastAsia="微軟正黑體" w:hAnsi="Century Gothic"/>
                          </w:rPr>
                          <w:t>審核不通過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F3176C" w:rsidP="002B04F9">
      <w:pPr>
        <w:autoSpaceDE w:val="0"/>
        <w:autoSpaceDN w:val="0"/>
        <w:rPr>
          <w:rFonts w:ascii="Arial" w:eastAsia="細明體" w:hAnsi="Arial"/>
          <w:b/>
        </w:rPr>
      </w:pPr>
      <w:r w:rsidRPr="00E325CA">
        <w:rPr>
          <w:rFonts w:ascii="Arial" w:eastAsia="細明體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E5C51" wp14:editId="41A84646">
                <wp:simplePos x="0" y="0"/>
                <wp:positionH relativeFrom="column">
                  <wp:posOffset>1129030</wp:posOffset>
                </wp:positionH>
                <wp:positionV relativeFrom="paragraph">
                  <wp:posOffset>69376</wp:posOffset>
                </wp:positionV>
                <wp:extent cx="1044000" cy="361315"/>
                <wp:effectExtent l="0" t="0" r="22860" b="19685"/>
                <wp:wrapNone/>
                <wp:docPr id="30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87B" w:rsidRPr="00FA263F" w:rsidRDefault="005E5517" w:rsidP="00FA263F">
                            <w:pPr>
                              <w:spacing w:line="400" w:lineRule="exact"/>
                              <w:jc w:val="center"/>
                              <w:rPr>
                                <w:rFonts w:ascii="Century Gothic" w:eastAsia="微軟正黑體" w:hAnsi="Century Gothic"/>
                              </w:rPr>
                            </w:pPr>
                            <w:r w:rsidRPr="00FA263F">
                              <w:rPr>
                                <w:rFonts w:ascii="Century Gothic" w:eastAsia="微軟正黑體" w:hAnsi="Century Gothic"/>
                              </w:rPr>
                              <w:t>審</w:t>
                            </w:r>
                            <w:r w:rsidR="00182023" w:rsidRPr="00FA263F">
                              <w:rPr>
                                <w:rFonts w:ascii="Century Gothic" w:eastAsia="微軟正黑體" w:hAnsi="Century Gothic"/>
                              </w:rPr>
                              <w:t>查</w:t>
                            </w:r>
                            <w:r w:rsidRPr="00FA263F">
                              <w:rPr>
                                <w:rFonts w:ascii="Century Gothic" w:eastAsia="微軟正黑體" w:hAnsi="Century Gothic"/>
                              </w:rPr>
                              <w:t>不通過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15" o:spid="_x0000_s1041" type="#_x0000_t202" style="position:absolute;margin-left:88.9pt;margin-top:5.45pt;width:82.2pt;height:2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" fillcolor="white [3201]" strokeweight=".5pt">
                <v:textbox>
                  <w:txbxContent>
                    <w:p w:rsidR="0011687B" w:rsidRPr="00FA263F" w:rsidRDefault="005E5517" w:rsidP="00FA263F">
                      <w:pPr>
                        <w:spacing w:line="400" w:lineRule="exact"/>
                        <w:jc w:val="center"/>
                        <w:rPr>
                          <w:rFonts w:ascii="Century Gothic" w:eastAsia="微軟正黑體" w:hAnsi="Century Gothic"/>
                        </w:rPr>
                      </w:pPr>
                      <w:r w:rsidRPr="00FA263F">
                        <w:rPr>
                          <w:rFonts w:ascii="Century Gothic" w:eastAsia="微軟正黑體" w:hAnsi="Century Gothic"/>
                        </w:rPr>
                        <w:t>審</w:t>
                      </w:r>
                      <w:r w:rsidR="00182023" w:rsidRPr="00FA263F">
                        <w:rPr>
                          <w:rFonts w:ascii="Century Gothic" w:eastAsia="微軟正黑體" w:hAnsi="Century Gothic"/>
                        </w:rPr>
                        <w:t>查</w:t>
                      </w:r>
                      <w:r w:rsidRPr="00FA263F">
                        <w:rPr>
                          <w:rFonts w:ascii="Century Gothic" w:eastAsia="微軟正黑體" w:hAnsi="Century Gothic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9B61E7" w:rsidRPr="00E325CA" w:rsidRDefault="009B61E7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E325CA" w:rsidRDefault="002B04F9" w:rsidP="002B04F9">
      <w:pPr>
        <w:autoSpaceDE w:val="0"/>
        <w:autoSpaceDN w:val="0"/>
        <w:rPr>
          <w:rFonts w:ascii="Arial" w:eastAsia="細明體" w:hAnsi="Arial"/>
          <w:b/>
        </w:rPr>
      </w:pPr>
    </w:p>
    <w:p w:rsidR="0042581F" w:rsidRPr="00E325CA" w:rsidRDefault="0042581F" w:rsidP="002B04F9">
      <w:pPr>
        <w:autoSpaceDE w:val="0"/>
        <w:autoSpaceDN w:val="0"/>
        <w:rPr>
          <w:rFonts w:ascii="Arial" w:eastAsia="細明體" w:hAnsi="Arial"/>
          <w:b/>
        </w:rPr>
      </w:pPr>
    </w:p>
    <w:p w:rsidR="002B04F9" w:rsidRPr="00FA263F" w:rsidRDefault="00727469" w:rsidP="00FA263F">
      <w:pPr>
        <w:numPr>
          <w:ilvl w:val="0"/>
          <w:numId w:val="5"/>
        </w:numPr>
        <w:autoSpaceDE w:val="0"/>
        <w:autoSpaceDN w:val="0"/>
        <w:spacing w:line="440" w:lineRule="exact"/>
        <w:ind w:leftChars="1" w:left="283" w:hangingChars="117" w:hanging="281"/>
        <w:rPr>
          <w:rFonts w:ascii="微軟正黑體" w:eastAsia="微軟正黑體" w:hAnsi="微軟正黑體"/>
          <w:b/>
        </w:rPr>
      </w:pPr>
      <w:r w:rsidRPr="00FA263F">
        <w:rPr>
          <w:rFonts w:ascii="微軟正黑體" w:eastAsia="微軟正黑體" w:hAnsi="微軟正黑體" w:hint="eastAsia"/>
          <w:b/>
        </w:rPr>
        <w:t>流程</w:t>
      </w:r>
      <w:r w:rsidR="00A655DA" w:rsidRPr="00FA263F">
        <w:rPr>
          <w:rFonts w:ascii="微軟正黑體" w:eastAsia="微軟正黑體" w:hAnsi="微軟正黑體" w:hint="eastAsia"/>
          <w:b/>
        </w:rPr>
        <w:t>說明：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8107"/>
      </w:tblGrid>
      <w:tr w:rsidR="008F16F3" w:rsidRPr="00FA263F" w:rsidTr="0030762A">
        <w:trPr>
          <w:trHeight w:val="454"/>
          <w:jc w:val="center"/>
        </w:trPr>
        <w:tc>
          <w:tcPr>
            <w:tcW w:w="2098" w:type="dxa"/>
            <w:vAlign w:val="center"/>
          </w:tcPr>
          <w:p w:rsidR="008F16F3" w:rsidRPr="00FA263F" w:rsidRDefault="008F16F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步驟</w:t>
            </w:r>
          </w:p>
        </w:tc>
        <w:tc>
          <w:tcPr>
            <w:tcW w:w="8107" w:type="dxa"/>
            <w:vAlign w:val="center"/>
          </w:tcPr>
          <w:p w:rsidR="008F16F3" w:rsidRPr="00FA263F" w:rsidRDefault="008F16F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說明</w:t>
            </w:r>
          </w:p>
        </w:tc>
      </w:tr>
      <w:tr w:rsidR="008F16F3" w:rsidRPr="00FA263F" w:rsidTr="0030762A">
        <w:trPr>
          <w:trHeight w:val="850"/>
          <w:jc w:val="center"/>
        </w:trPr>
        <w:tc>
          <w:tcPr>
            <w:tcW w:w="2098" w:type="dxa"/>
            <w:vAlign w:val="center"/>
          </w:tcPr>
          <w:p w:rsidR="008F16F3" w:rsidRPr="00FA263F" w:rsidRDefault="00893013" w:rsidP="00FA263F">
            <w:pPr>
              <w:spacing w:line="400" w:lineRule="exact"/>
              <w:ind w:leftChars="-1" w:left="188" w:hangingChars="79" w:hanging="190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A.</w:t>
            </w:r>
            <w:r w:rsidR="00182023" w:rsidRPr="00FA263F">
              <w:rPr>
                <w:rFonts w:ascii="Century Gothic" w:eastAsia="微軟正黑體" w:hAnsi="Century Gothic"/>
              </w:rPr>
              <w:t>提出</w:t>
            </w:r>
            <w:r w:rsidR="0030762A">
              <w:rPr>
                <w:rFonts w:ascii="Century Gothic" w:eastAsia="微軟正黑體" w:hAnsi="Century Gothic"/>
              </w:rPr>
              <w:t>實驗室</w:t>
            </w:r>
            <w:r w:rsidR="00607009" w:rsidRPr="00FA263F">
              <w:rPr>
                <w:rFonts w:ascii="Century Gothic" w:eastAsia="微軟正黑體" w:hAnsi="Century Gothic"/>
              </w:rPr>
              <w:t>生物安全</w:t>
            </w:r>
            <w:r w:rsidR="00182023" w:rsidRPr="00FA263F">
              <w:rPr>
                <w:rFonts w:ascii="Century Gothic" w:eastAsia="微軟正黑體" w:hAnsi="Century Gothic"/>
              </w:rPr>
              <w:t>文件</w:t>
            </w:r>
            <w:r w:rsidR="00607009" w:rsidRPr="00FA263F">
              <w:rPr>
                <w:rFonts w:ascii="Century Gothic" w:eastAsia="微軟正黑體" w:hAnsi="Century Gothic"/>
              </w:rPr>
              <w:t>審</w:t>
            </w:r>
            <w:r w:rsidR="00182023" w:rsidRPr="00FA263F">
              <w:rPr>
                <w:rFonts w:ascii="Century Gothic" w:eastAsia="微軟正黑體" w:hAnsi="Century Gothic"/>
              </w:rPr>
              <w:t>查</w:t>
            </w:r>
          </w:p>
        </w:tc>
        <w:tc>
          <w:tcPr>
            <w:tcW w:w="8107" w:type="dxa"/>
            <w:vAlign w:val="center"/>
          </w:tcPr>
          <w:p w:rsidR="008F16F3" w:rsidRPr="00FA263F" w:rsidRDefault="00607009" w:rsidP="0030762A">
            <w:pPr>
              <w:widowControl w:val="0"/>
              <w:spacing w:line="400" w:lineRule="exact"/>
              <w:ind w:right="31"/>
              <w:rPr>
                <w:rFonts w:ascii="Century Gothic" w:eastAsia="微軟正黑體" w:hAnsi="Century Gothic"/>
                <w:color w:val="000000" w:themeColor="text1"/>
              </w:rPr>
            </w:pPr>
            <w:r w:rsidRPr="00FA263F">
              <w:rPr>
                <w:rFonts w:ascii="Century Gothic" w:eastAsia="微軟正黑體" w:hAnsi="Century Gothic"/>
                <w:color w:val="000000" w:themeColor="text1"/>
              </w:rPr>
              <w:t>實驗室</w:t>
            </w:r>
            <w:r w:rsidR="00182023" w:rsidRPr="00FA263F">
              <w:rPr>
                <w:rFonts w:ascii="Century Gothic" w:eastAsia="微軟正黑體" w:hAnsi="Century Gothic"/>
                <w:color w:val="000000" w:themeColor="text1"/>
              </w:rPr>
              <w:t>指定</w:t>
            </w:r>
            <w:r w:rsidRPr="00FA263F">
              <w:rPr>
                <w:rFonts w:ascii="Century Gothic" w:eastAsia="微軟正黑體" w:hAnsi="Century Gothic"/>
                <w:color w:val="000000" w:themeColor="text1"/>
              </w:rPr>
              <w:t>人</w:t>
            </w:r>
            <w:r w:rsidR="00182023" w:rsidRPr="00FA263F">
              <w:rPr>
                <w:rFonts w:ascii="Century Gothic" w:eastAsia="微軟正黑體" w:hAnsi="Century Gothic"/>
                <w:color w:val="000000" w:themeColor="text1"/>
              </w:rPr>
              <w:t>員</w:t>
            </w:r>
            <w:r w:rsidR="005A0C2B">
              <w:rPr>
                <w:rFonts w:ascii="Century Gothic" w:eastAsia="微軟正黑體" w:hAnsi="Century Gothic" w:hint="eastAsia"/>
                <w:color w:val="000000" w:themeColor="text1"/>
              </w:rPr>
              <w:t>送交</w:t>
            </w:r>
            <w:r w:rsidR="0030762A" w:rsidRPr="001C20E4">
              <w:rPr>
                <w:rFonts w:ascii="Century Gothic" w:eastAsia="微軟正黑體" w:hAnsi="Century Gothic"/>
                <w:b/>
                <w:color w:val="FF0000"/>
              </w:rPr>
              <w:t>BS-T-021</w:t>
            </w:r>
            <w:r w:rsidR="005A0C2B" w:rsidRPr="001C20E4">
              <w:rPr>
                <w:rFonts w:ascii="Century Gothic" w:eastAsia="微軟正黑體" w:hAnsi="Century Gothic"/>
                <w:b/>
                <w:color w:val="FF0000"/>
              </w:rPr>
              <w:t>文件審查申請表</w:t>
            </w:r>
            <w:r w:rsidR="005A0C2B">
              <w:rPr>
                <w:rFonts w:ascii="Century Gothic" w:eastAsia="微軟正黑體" w:hAnsi="Century Gothic" w:hint="eastAsia"/>
              </w:rPr>
              <w:t>及</w:t>
            </w:r>
            <w:r w:rsidRPr="001C20E4">
              <w:rPr>
                <w:rFonts w:ascii="Century Gothic" w:eastAsia="微軟正黑體" w:hAnsi="Century Gothic"/>
                <w:b/>
                <w:color w:val="FF0000"/>
              </w:rPr>
              <w:t>生物安全</w:t>
            </w:r>
            <w:r w:rsidR="005A0C2B" w:rsidRPr="001C20E4">
              <w:rPr>
                <w:rFonts w:ascii="Century Gothic" w:eastAsia="微軟正黑體" w:hAnsi="Century Gothic" w:hint="eastAsia"/>
                <w:b/>
                <w:color w:val="FF0000"/>
              </w:rPr>
              <w:t>相關</w:t>
            </w:r>
            <w:r w:rsidR="00182023" w:rsidRPr="001C20E4">
              <w:rPr>
                <w:rFonts w:ascii="Century Gothic" w:eastAsia="微軟正黑體" w:hAnsi="Century Gothic"/>
                <w:b/>
                <w:color w:val="FF0000"/>
              </w:rPr>
              <w:t>文件</w:t>
            </w:r>
            <w:r w:rsidRPr="00FA263F">
              <w:rPr>
                <w:rFonts w:ascii="Century Gothic" w:eastAsia="微軟正黑體" w:hAnsi="Century Gothic"/>
              </w:rPr>
              <w:t>至生物安全會秘書</w:t>
            </w:r>
            <w:r w:rsidR="00E50C0B" w:rsidRPr="00FA263F">
              <w:rPr>
                <w:rFonts w:ascii="Century Gothic" w:eastAsia="微軟正黑體" w:hAnsi="Century Gothic"/>
              </w:rPr>
              <w:t>，提出審查申請</w:t>
            </w:r>
            <w:r w:rsidR="00667676" w:rsidRPr="00FA263F">
              <w:rPr>
                <w:rFonts w:ascii="Century Gothic" w:eastAsia="微軟正黑體" w:hAnsi="Century Gothic"/>
                <w:color w:val="000000" w:themeColor="text1"/>
              </w:rPr>
              <w:t>。</w:t>
            </w:r>
          </w:p>
        </w:tc>
      </w:tr>
      <w:tr w:rsidR="009C0BE9" w:rsidRPr="00FA263F" w:rsidTr="0030762A">
        <w:trPr>
          <w:trHeight w:val="850"/>
          <w:jc w:val="center"/>
        </w:trPr>
        <w:tc>
          <w:tcPr>
            <w:tcW w:w="2098" w:type="dxa"/>
            <w:vAlign w:val="center"/>
          </w:tcPr>
          <w:p w:rsidR="009C0BE9" w:rsidRPr="00FA263F" w:rsidRDefault="00893013" w:rsidP="00FA263F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B.</w:t>
            </w:r>
            <w:r w:rsidR="009C0BE9" w:rsidRPr="00FA263F">
              <w:rPr>
                <w:rFonts w:ascii="Century Gothic" w:eastAsia="微軟正黑體" w:hAnsi="Century Gothic"/>
              </w:rPr>
              <w:t>收案</w:t>
            </w:r>
          </w:p>
        </w:tc>
        <w:tc>
          <w:tcPr>
            <w:tcW w:w="8107" w:type="dxa"/>
            <w:vAlign w:val="center"/>
          </w:tcPr>
          <w:p w:rsidR="009C0BE9" w:rsidRPr="00FA263F" w:rsidRDefault="009C0BE9" w:rsidP="00E65E0B">
            <w:pPr>
              <w:widowControl w:val="0"/>
              <w:spacing w:line="400" w:lineRule="exact"/>
              <w:ind w:right="31"/>
              <w:rPr>
                <w:rFonts w:ascii="Century Gothic" w:eastAsia="微軟正黑體" w:hAnsi="Century Gothic"/>
                <w:color w:val="000000" w:themeColor="text1"/>
              </w:rPr>
            </w:pPr>
            <w:r w:rsidRPr="00FA263F">
              <w:rPr>
                <w:rFonts w:ascii="Century Gothic" w:eastAsia="微軟正黑體" w:hAnsi="Century Gothic"/>
                <w:color w:val="000000" w:themeColor="text1"/>
              </w:rPr>
              <w:t>秘書收到</w:t>
            </w:r>
            <w:r w:rsidR="00E50C0B" w:rsidRPr="00FA263F">
              <w:rPr>
                <w:rFonts w:ascii="Century Gothic" w:eastAsia="微軟正黑體" w:hAnsi="Century Gothic"/>
                <w:color w:val="000000" w:themeColor="text1"/>
              </w:rPr>
              <w:t>欲審查的</w:t>
            </w:r>
            <w:r w:rsidRPr="00FA263F">
              <w:rPr>
                <w:rFonts w:ascii="Century Gothic" w:eastAsia="微軟正黑體" w:hAnsi="Century Gothic"/>
              </w:rPr>
              <w:t>實驗室生物安全</w:t>
            </w:r>
            <w:r w:rsidR="00E50C0B" w:rsidRPr="00FA263F">
              <w:rPr>
                <w:rFonts w:ascii="Century Gothic" w:eastAsia="微軟正黑體" w:hAnsi="Century Gothic"/>
              </w:rPr>
              <w:t>文件</w:t>
            </w:r>
            <w:r w:rsidRPr="00FA263F">
              <w:rPr>
                <w:rFonts w:ascii="Century Gothic" w:eastAsia="微軟正黑體" w:hAnsi="Century Gothic"/>
                <w:color w:val="000000" w:themeColor="text1"/>
              </w:rPr>
              <w:t>後</w:t>
            </w:r>
            <w:r w:rsidRPr="003955B8">
              <w:rPr>
                <w:rFonts w:ascii="Century Gothic" w:eastAsia="微軟正黑體" w:hAnsi="Century Gothic"/>
              </w:rPr>
              <w:t>，</w:t>
            </w:r>
            <w:r w:rsidR="0030762A" w:rsidRPr="003955B8">
              <w:rPr>
                <w:rFonts w:ascii="Century Gothic" w:eastAsia="微軟正黑體" w:hAnsi="Century Gothic" w:hint="eastAsia"/>
              </w:rPr>
              <w:t>若資料完備，</w:t>
            </w:r>
            <w:r w:rsidRPr="00FA263F">
              <w:rPr>
                <w:rFonts w:ascii="Century Gothic" w:eastAsia="微軟正黑體" w:hAnsi="Century Gothic"/>
                <w:color w:val="000000" w:themeColor="text1"/>
              </w:rPr>
              <w:t>應於</w:t>
            </w:r>
            <w:r w:rsidRPr="00FA263F">
              <w:rPr>
                <w:rFonts w:ascii="Century Gothic" w:eastAsia="微軟正黑體" w:hAnsi="Century Gothic"/>
                <w:color w:val="000000" w:themeColor="text1"/>
              </w:rPr>
              <w:t>1</w:t>
            </w:r>
            <w:r w:rsidRPr="00FA263F">
              <w:rPr>
                <w:rFonts w:ascii="Century Gothic" w:eastAsia="微軟正黑體" w:hAnsi="Century Gothic"/>
                <w:color w:val="000000" w:themeColor="text1"/>
              </w:rPr>
              <w:t>個工作天內，將相關資料，分送生物</w:t>
            </w:r>
            <w:r w:rsidRPr="00FA263F">
              <w:rPr>
                <w:rFonts w:ascii="Century Gothic" w:eastAsia="微軟正黑體" w:hAnsi="Century Gothic"/>
                <w:color w:val="000000"/>
              </w:rPr>
              <w:t>安全管制員進行審查</w:t>
            </w:r>
            <w:r w:rsidRPr="00FA263F">
              <w:rPr>
                <w:rFonts w:ascii="Century Gothic" w:eastAsia="微軟正黑體" w:hAnsi="Century Gothic"/>
              </w:rPr>
              <w:t>。</w:t>
            </w:r>
          </w:p>
        </w:tc>
      </w:tr>
      <w:tr w:rsidR="00B416DA" w:rsidRPr="00FA263F" w:rsidTr="0030762A">
        <w:trPr>
          <w:trHeight w:val="3231"/>
          <w:jc w:val="center"/>
        </w:trPr>
        <w:tc>
          <w:tcPr>
            <w:tcW w:w="2098" w:type="dxa"/>
            <w:vAlign w:val="center"/>
          </w:tcPr>
          <w:p w:rsidR="00B416DA" w:rsidRPr="00FA263F" w:rsidRDefault="00B416DA" w:rsidP="00FA263F">
            <w:pPr>
              <w:spacing w:line="400" w:lineRule="exact"/>
              <w:ind w:leftChars="-2" w:left="204" w:hangingChars="87" w:hanging="209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lastRenderedPageBreak/>
              <w:t>C.</w:t>
            </w:r>
            <w:r w:rsidRPr="00FA263F">
              <w:rPr>
                <w:rFonts w:ascii="Century Gothic" w:eastAsia="微軟正黑體" w:hAnsi="Century Gothic"/>
                <w:color w:val="000000"/>
              </w:rPr>
              <w:t>審核</w:t>
            </w:r>
          </w:p>
        </w:tc>
        <w:tc>
          <w:tcPr>
            <w:tcW w:w="8107" w:type="dxa"/>
            <w:vAlign w:val="center"/>
          </w:tcPr>
          <w:p w:rsidR="00B416DA" w:rsidRPr="00FA263F" w:rsidRDefault="00B416DA" w:rsidP="0030762A">
            <w:pPr>
              <w:widowControl w:val="0"/>
              <w:spacing w:line="400" w:lineRule="exact"/>
              <w:ind w:left="204" w:hangingChars="85" w:hanging="204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1.</w:t>
            </w:r>
            <w:r w:rsidR="0030762A">
              <w:rPr>
                <w:rFonts w:ascii="Century Gothic" w:eastAsia="微軟正黑體" w:hAnsi="Century Gothic"/>
              </w:rPr>
              <w:t>生安</w:t>
            </w:r>
            <w:r w:rsidRPr="00FA263F">
              <w:rPr>
                <w:rFonts w:ascii="Century Gothic" w:eastAsia="微軟正黑體" w:hAnsi="Century Gothic"/>
              </w:rPr>
              <w:t>管制員收到申請表單後進行審查，並於</w:t>
            </w:r>
            <w:r w:rsidRPr="00FA263F">
              <w:rPr>
                <w:rFonts w:ascii="Century Gothic" w:eastAsia="微軟正黑體" w:hAnsi="Century Gothic"/>
              </w:rPr>
              <w:t>5</w:t>
            </w:r>
            <w:r w:rsidR="0030762A">
              <w:rPr>
                <w:rFonts w:ascii="Century Gothic" w:eastAsia="微軟正黑體" w:hAnsi="Century Gothic"/>
              </w:rPr>
              <w:t>個工作天內審查完畢，將審查意見及結果回覆給</w:t>
            </w:r>
            <w:r w:rsidRPr="00FA263F">
              <w:rPr>
                <w:rFonts w:ascii="Century Gothic" w:eastAsia="微軟正黑體" w:hAnsi="Century Gothic"/>
              </w:rPr>
              <w:t>秘書。</w:t>
            </w:r>
          </w:p>
          <w:p w:rsidR="00B416DA" w:rsidRPr="00FA263F" w:rsidRDefault="00B416DA" w:rsidP="00FA263F">
            <w:pPr>
              <w:widowControl w:val="0"/>
              <w:spacing w:line="400" w:lineRule="exact"/>
              <w:ind w:leftChars="100" w:left="413" w:hangingChars="72" w:hanging="173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a.</w:t>
            </w:r>
            <w:r w:rsidR="0030762A">
              <w:rPr>
                <w:rFonts w:ascii="Century Gothic" w:eastAsia="微軟正黑體" w:hAnsi="Century Gothic"/>
              </w:rPr>
              <w:t>審查通過之文件得以送交</w:t>
            </w:r>
            <w:r w:rsidRPr="00FA263F">
              <w:rPr>
                <w:rFonts w:ascii="Century Gothic" w:eastAsia="微軟正黑體" w:hAnsi="Century Gothic"/>
              </w:rPr>
              <w:t>主委做最後審核。</w:t>
            </w:r>
          </w:p>
          <w:p w:rsidR="00B416DA" w:rsidRPr="00FA263F" w:rsidRDefault="00B416DA" w:rsidP="00FA263F">
            <w:pPr>
              <w:widowControl w:val="0"/>
              <w:spacing w:line="400" w:lineRule="exact"/>
              <w:ind w:leftChars="100" w:left="413" w:hangingChars="72" w:hanging="173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b.</w:t>
            </w:r>
            <w:r w:rsidRPr="00FA263F">
              <w:rPr>
                <w:rFonts w:ascii="Century Gothic" w:eastAsia="微軟正黑體" w:hAnsi="Century Gothic"/>
              </w:rPr>
              <w:t>審查不合格之申請案將由秘書聯絡申請人進行修正後再行審核。</w:t>
            </w:r>
          </w:p>
          <w:p w:rsidR="00B41431" w:rsidRPr="00FA263F" w:rsidRDefault="00B41431" w:rsidP="00FA263F">
            <w:pPr>
              <w:widowControl w:val="0"/>
              <w:spacing w:line="400" w:lineRule="exact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2.</w:t>
            </w:r>
            <w:r w:rsidR="0030762A">
              <w:rPr>
                <w:rFonts w:ascii="Century Gothic" w:eastAsia="微軟正黑體" w:hAnsi="Century Gothic"/>
              </w:rPr>
              <w:t>秘書將審查結果送交</w:t>
            </w:r>
            <w:r w:rsidRPr="00FA263F">
              <w:rPr>
                <w:rFonts w:ascii="Century Gothic" w:eastAsia="微軟正黑體" w:hAnsi="Century Gothic"/>
              </w:rPr>
              <w:t>主委做最後核定。</w:t>
            </w:r>
          </w:p>
          <w:p w:rsidR="00B41431" w:rsidRPr="00FA263F" w:rsidRDefault="00B41431" w:rsidP="00FA263F">
            <w:pPr>
              <w:widowControl w:val="0"/>
              <w:spacing w:line="400" w:lineRule="exact"/>
              <w:ind w:leftChars="100" w:left="413" w:hangingChars="72" w:hanging="173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a.</w:t>
            </w:r>
            <w:r w:rsidR="0030762A">
              <w:rPr>
                <w:rFonts w:ascii="Century Gothic" w:eastAsia="微軟正黑體" w:hAnsi="Century Gothic"/>
              </w:rPr>
              <w:t>主委同意生安</w:t>
            </w:r>
            <w:r w:rsidRPr="00FA263F">
              <w:rPr>
                <w:rFonts w:ascii="Century Gothic" w:eastAsia="微軟正黑體" w:hAnsi="Century Gothic"/>
              </w:rPr>
              <w:t>管制員審查結果，秘書進行步驟</w:t>
            </w:r>
            <w:r w:rsidRPr="00FA263F">
              <w:rPr>
                <w:rFonts w:ascii="Century Gothic" w:eastAsia="微軟正黑體" w:hAnsi="Century Gothic"/>
              </w:rPr>
              <w:t>D</w:t>
            </w:r>
            <w:r w:rsidRPr="00FA263F">
              <w:rPr>
                <w:rFonts w:ascii="Century Gothic" w:eastAsia="微軟正黑體" w:hAnsi="Century Gothic"/>
              </w:rPr>
              <w:t>之流程。</w:t>
            </w:r>
          </w:p>
          <w:p w:rsidR="00B41431" w:rsidRPr="00FA263F" w:rsidRDefault="00B41431" w:rsidP="00FA263F">
            <w:pPr>
              <w:widowControl w:val="0"/>
              <w:spacing w:line="400" w:lineRule="exact"/>
              <w:ind w:leftChars="100" w:left="413" w:hangingChars="72" w:hanging="173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b.</w:t>
            </w:r>
            <w:r w:rsidR="0030762A">
              <w:rPr>
                <w:rFonts w:ascii="Century Gothic" w:eastAsia="微軟正黑體" w:hAnsi="Century Gothic"/>
              </w:rPr>
              <w:t>主委不同意生安管制員審查結果，秘書須將主委之意見，回覆給生安</w:t>
            </w:r>
            <w:r w:rsidRPr="00FA263F">
              <w:rPr>
                <w:rFonts w:ascii="Century Gothic" w:eastAsia="微軟正黑體" w:hAnsi="Century Gothic"/>
              </w:rPr>
              <w:t>管制員，進行步驟</w:t>
            </w:r>
            <w:r w:rsidRPr="00FA263F">
              <w:rPr>
                <w:rFonts w:ascii="Century Gothic" w:eastAsia="微軟正黑體" w:hAnsi="Century Gothic"/>
              </w:rPr>
              <w:t>C-1</w:t>
            </w:r>
            <w:r w:rsidRPr="00FA263F">
              <w:rPr>
                <w:rFonts w:ascii="Century Gothic" w:eastAsia="微軟正黑體" w:hAnsi="Century Gothic"/>
              </w:rPr>
              <w:t>之審查。</w:t>
            </w:r>
          </w:p>
        </w:tc>
      </w:tr>
      <w:tr w:rsidR="00B416DA" w:rsidRPr="00FA263F" w:rsidTr="0030762A">
        <w:trPr>
          <w:trHeight w:val="1247"/>
          <w:jc w:val="center"/>
        </w:trPr>
        <w:tc>
          <w:tcPr>
            <w:tcW w:w="2098" w:type="dxa"/>
            <w:vAlign w:val="center"/>
          </w:tcPr>
          <w:p w:rsidR="00B416DA" w:rsidRPr="00FA263F" w:rsidRDefault="00B416DA" w:rsidP="00FA263F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D.</w:t>
            </w:r>
            <w:r w:rsidRPr="00FA263F">
              <w:rPr>
                <w:rFonts w:ascii="Century Gothic" w:eastAsia="微軟正黑體" w:hAnsi="Century Gothic"/>
              </w:rPr>
              <w:t>審查結果回覆</w:t>
            </w:r>
          </w:p>
        </w:tc>
        <w:tc>
          <w:tcPr>
            <w:tcW w:w="8107" w:type="dxa"/>
            <w:vAlign w:val="center"/>
          </w:tcPr>
          <w:p w:rsidR="00B416DA" w:rsidRPr="00FA263F" w:rsidRDefault="00B416DA" w:rsidP="00FA263F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1.</w:t>
            </w:r>
            <w:r w:rsidRPr="00FA263F">
              <w:rPr>
                <w:rFonts w:ascii="Century Gothic" w:eastAsia="微軟正黑體" w:hAnsi="Century Gothic"/>
              </w:rPr>
              <w:t>秘書將主委核准發行之</w:t>
            </w:r>
            <w:r w:rsidR="00DB0CCB">
              <w:rPr>
                <w:rFonts w:ascii="Century Gothic" w:eastAsia="微軟正黑體" w:hAnsi="Century Gothic" w:hint="eastAsia"/>
                <w:color w:val="000000" w:themeColor="text1"/>
              </w:rPr>
              <w:t>審核通過證明</w:t>
            </w:r>
            <w:r w:rsidR="00DB0CCB">
              <w:rPr>
                <w:rFonts w:ascii="Century Gothic" w:eastAsia="微軟正黑體" w:hAnsi="Century Gothic" w:hint="eastAsia"/>
              </w:rPr>
              <w:t>發</w:t>
            </w:r>
            <w:r w:rsidRPr="00FA263F">
              <w:rPr>
                <w:rFonts w:ascii="Century Gothic" w:eastAsia="微軟正黑體" w:hAnsi="Century Gothic"/>
              </w:rPr>
              <w:t>還實驗室實行。</w:t>
            </w:r>
          </w:p>
          <w:p w:rsidR="00B416DA" w:rsidRPr="00FA263F" w:rsidRDefault="00B416DA" w:rsidP="00FA263F">
            <w:pPr>
              <w:widowControl w:val="0"/>
              <w:spacing w:line="400" w:lineRule="exact"/>
              <w:ind w:left="173" w:hangingChars="72" w:hanging="173"/>
              <w:jc w:val="both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2.</w:t>
            </w:r>
            <w:r w:rsidR="0030762A">
              <w:rPr>
                <w:rFonts w:ascii="Century Gothic" w:eastAsia="微軟正黑體" w:hAnsi="Century Gothic"/>
              </w:rPr>
              <w:t>生安</w:t>
            </w:r>
            <w:r w:rsidRPr="00FA263F">
              <w:rPr>
                <w:rFonts w:ascii="Century Gothic" w:eastAsia="微軟正黑體" w:hAnsi="Century Gothic"/>
              </w:rPr>
              <w:t>會於收件後依此標準作業程序辦理，若申請之文件內容無須修改，則流程約</w:t>
            </w:r>
            <w:r w:rsidRPr="00FA263F">
              <w:rPr>
                <w:rFonts w:ascii="Century Gothic" w:eastAsia="微軟正黑體" w:hAnsi="Century Gothic"/>
              </w:rPr>
              <w:t>7</w:t>
            </w:r>
            <w:r w:rsidRPr="00FA263F">
              <w:rPr>
                <w:rFonts w:ascii="Century Gothic" w:eastAsia="微軟正黑體" w:hAnsi="Century Gothic"/>
              </w:rPr>
              <w:t>個工作天。</w:t>
            </w:r>
            <w:r w:rsidRPr="00FA263F">
              <w:rPr>
                <w:rFonts w:ascii="Century Gothic" w:eastAsia="微軟正黑體" w:hAnsi="Century Gothic"/>
              </w:rPr>
              <w:t xml:space="preserve"> </w:t>
            </w:r>
          </w:p>
        </w:tc>
      </w:tr>
    </w:tbl>
    <w:p w:rsidR="00E71B63" w:rsidRPr="00FA263F" w:rsidRDefault="00E71B63" w:rsidP="00FA263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FA263F">
        <w:rPr>
          <w:rFonts w:ascii="微軟正黑體" w:eastAsia="微軟正黑體" w:hAnsi="微軟正黑體"/>
          <w:b/>
        </w:rPr>
        <w:t>器材工具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1"/>
        <w:gridCol w:w="5953"/>
      </w:tblGrid>
      <w:tr w:rsidR="00FA263F" w:rsidRPr="00FA263F" w:rsidTr="0030762A">
        <w:trPr>
          <w:trHeight w:val="454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71B63" w:rsidRPr="00FA263F" w:rsidRDefault="00E71B63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器材名稱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71B63" w:rsidRPr="00FA263F" w:rsidRDefault="00E71B63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數量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B63" w:rsidRPr="00FA263F" w:rsidRDefault="00E71B63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用途說明</w:t>
            </w:r>
          </w:p>
        </w:tc>
      </w:tr>
      <w:tr w:rsidR="00FA263F" w:rsidRPr="00FA263F" w:rsidTr="0030762A">
        <w:trPr>
          <w:trHeight w:val="45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265E9" w:rsidRPr="00FA263F" w:rsidRDefault="002F6EF0" w:rsidP="0030762A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文件審查申請表</w:t>
            </w:r>
            <w:r w:rsidRPr="00FA263F">
              <w:rPr>
                <w:rFonts w:ascii="Century Gothic" w:eastAsia="微軟正黑體" w:hAnsi="Century Gothic"/>
              </w:rPr>
              <w:t>(BS-T-021)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B63" w:rsidRPr="00FA263F" w:rsidRDefault="009C3E0A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71B63" w:rsidRPr="00FA263F" w:rsidRDefault="00276665" w:rsidP="0030762A">
            <w:pPr>
              <w:spacing w:line="400" w:lineRule="exact"/>
              <w:rPr>
                <w:rFonts w:ascii="Century Gothic" w:eastAsia="微軟正黑體" w:hAnsi="Century Gothic"/>
              </w:rPr>
            </w:pPr>
            <w:r w:rsidRPr="00FA263F">
              <w:rPr>
                <w:rFonts w:ascii="Century Gothic" w:eastAsia="微軟正黑體" w:hAnsi="Century Gothic"/>
              </w:rPr>
              <w:t>提出審查申請以及生安會審查紀錄</w:t>
            </w:r>
          </w:p>
        </w:tc>
      </w:tr>
    </w:tbl>
    <w:p w:rsidR="00E71B63" w:rsidRPr="00FA263F" w:rsidRDefault="00E71B63" w:rsidP="00FA263F">
      <w:pPr>
        <w:numPr>
          <w:ilvl w:val="0"/>
          <w:numId w:val="5"/>
        </w:numPr>
        <w:autoSpaceDE w:val="0"/>
        <w:autoSpaceDN w:val="0"/>
        <w:spacing w:line="440" w:lineRule="exact"/>
        <w:ind w:left="283" w:hangingChars="118" w:hanging="283"/>
        <w:rPr>
          <w:rFonts w:ascii="微軟正黑體" w:eastAsia="微軟正黑體" w:hAnsi="微軟正黑體"/>
          <w:b/>
        </w:rPr>
      </w:pPr>
      <w:r w:rsidRPr="00FA263F">
        <w:rPr>
          <w:rFonts w:ascii="微軟正黑體" w:eastAsia="微軟正黑體" w:hAnsi="微軟正黑體"/>
          <w:b/>
        </w:rPr>
        <w:t>品質管理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E71B63" w:rsidRPr="00FA263F" w:rsidTr="0030762A">
        <w:trPr>
          <w:trHeight w:val="454"/>
          <w:jc w:val="center"/>
        </w:trPr>
        <w:tc>
          <w:tcPr>
            <w:tcW w:w="2551" w:type="dxa"/>
            <w:vAlign w:val="center"/>
          </w:tcPr>
          <w:p w:rsidR="00E71B63" w:rsidRPr="00FA263F" w:rsidRDefault="00E71B6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控制點</w:t>
            </w:r>
          </w:p>
        </w:tc>
        <w:tc>
          <w:tcPr>
            <w:tcW w:w="7654" w:type="dxa"/>
            <w:vAlign w:val="center"/>
          </w:tcPr>
          <w:p w:rsidR="00E71B63" w:rsidRPr="00FA263F" w:rsidRDefault="00E71B6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監測與衡量</w:t>
            </w:r>
          </w:p>
        </w:tc>
      </w:tr>
      <w:tr w:rsidR="00E71B63" w:rsidRPr="00FA263F" w:rsidTr="0030762A">
        <w:trPr>
          <w:trHeight w:val="454"/>
          <w:jc w:val="center"/>
        </w:trPr>
        <w:tc>
          <w:tcPr>
            <w:tcW w:w="2551" w:type="dxa"/>
            <w:vAlign w:val="center"/>
          </w:tcPr>
          <w:p w:rsidR="00E71B63" w:rsidRPr="00FA263F" w:rsidRDefault="00E71B6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</w:rPr>
              <w:t>審查項目</w:t>
            </w:r>
          </w:p>
        </w:tc>
        <w:tc>
          <w:tcPr>
            <w:tcW w:w="7654" w:type="dxa"/>
            <w:vAlign w:val="center"/>
          </w:tcPr>
          <w:p w:rsidR="00E71B63" w:rsidRPr="00FA263F" w:rsidRDefault="00E71B63" w:rsidP="0030762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</w:rPr>
              <w:t>是否依規定審查</w:t>
            </w:r>
          </w:p>
        </w:tc>
      </w:tr>
    </w:tbl>
    <w:p w:rsidR="00E71B63" w:rsidRPr="00FA263F" w:rsidRDefault="00E71B63" w:rsidP="00FA263F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line="440" w:lineRule="exact"/>
        <w:ind w:left="284" w:hanging="283"/>
        <w:rPr>
          <w:rFonts w:ascii="微軟正黑體" w:eastAsia="微軟正黑體" w:hAnsi="微軟正黑體"/>
          <w:b/>
        </w:rPr>
      </w:pPr>
      <w:r w:rsidRPr="00FA263F">
        <w:rPr>
          <w:rFonts w:ascii="微軟正黑體" w:eastAsia="微軟正黑體" w:hAnsi="微軟正黑體"/>
          <w:b/>
        </w:rPr>
        <w:t>教育訓練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7654"/>
      </w:tblGrid>
      <w:tr w:rsidR="00E71B63" w:rsidRPr="00FA263F" w:rsidTr="0030762A">
        <w:trPr>
          <w:trHeight w:val="454"/>
          <w:jc w:val="center"/>
        </w:trPr>
        <w:tc>
          <w:tcPr>
            <w:tcW w:w="2551" w:type="dxa"/>
            <w:vAlign w:val="center"/>
          </w:tcPr>
          <w:p w:rsidR="00E71B63" w:rsidRPr="00FA263F" w:rsidRDefault="00E71B6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對象</w:t>
            </w:r>
          </w:p>
        </w:tc>
        <w:tc>
          <w:tcPr>
            <w:tcW w:w="7654" w:type="dxa"/>
            <w:vAlign w:val="center"/>
          </w:tcPr>
          <w:p w:rsidR="00E71B63" w:rsidRPr="00FA263F" w:rsidRDefault="00E71B6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具體作法</w:t>
            </w:r>
          </w:p>
        </w:tc>
      </w:tr>
      <w:tr w:rsidR="00906637" w:rsidRPr="00FA263F" w:rsidTr="0030762A">
        <w:trPr>
          <w:trHeight w:val="1644"/>
          <w:jc w:val="center"/>
        </w:trPr>
        <w:tc>
          <w:tcPr>
            <w:tcW w:w="2551" w:type="dxa"/>
            <w:vAlign w:val="center"/>
          </w:tcPr>
          <w:p w:rsidR="00906637" w:rsidRPr="00FA263F" w:rsidRDefault="00906637" w:rsidP="00FA263F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1.</w:t>
            </w:r>
            <w:r w:rsidRPr="00FA263F">
              <w:rPr>
                <w:rFonts w:ascii="Century Gothic" w:eastAsia="微軟正黑體" w:hAnsi="Century Gothic"/>
                <w:bCs/>
              </w:rPr>
              <w:t>生物安全管制員</w:t>
            </w:r>
          </w:p>
        </w:tc>
        <w:tc>
          <w:tcPr>
            <w:tcW w:w="7654" w:type="dxa"/>
            <w:vAlign w:val="center"/>
          </w:tcPr>
          <w:p w:rsidR="00906637" w:rsidRDefault="00906637" w:rsidP="007E3990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</w:rPr>
            </w:pPr>
            <w:r>
              <w:rPr>
                <w:rFonts w:ascii="Century Gothic" w:eastAsia="微軟正黑體" w:hAnsi="Century Gothic" w:hint="eastAsia"/>
                <w:color w:val="000000"/>
              </w:rPr>
              <w:t>(1)</w:t>
            </w:r>
            <w:r w:rsidRPr="0046273B">
              <w:rPr>
                <w:rFonts w:ascii="Century Gothic" w:eastAsia="微軟正黑體" w:hAnsi="Century Gothic"/>
                <w:color w:val="000000"/>
              </w:rPr>
              <w:t>依感染性生物材</w:t>
            </w:r>
            <w:r w:rsidRPr="0046273B">
              <w:rPr>
                <w:rFonts w:ascii="Century Gothic" w:eastAsia="微軟正黑體" w:hAnsi="Century Gothic"/>
              </w:rPr>
              <w:t>料管理辦法</w:t>
            </w:r>
            <w:r w:rsidRPr="0046273B">
              <w:rPr>
                <w:rFonts w:ascii="Century Gothic" w:eastAsia="微軟正黑體" w:hAnsi="Century Gothic"/>
                <w:color w:val="000000"/>
              </w:rPr>
              <w:t>，接受相關</w:t>
            </w:r>
            <w:r w:rsidRPr="0046273B">
              <w:rPr>
                <w:rFonts w:ascii="Century Gothic" w:eastAsia="微軟正黑體" w:hAnsi="Century Gothic"/>
              </w:rPr>
              <w:t>安全教育訓練。</w:t>
            </w:r>
            <w:r>
              <w:rPr>
                <w:rFonts w:ascii="微軟正黑體" w:eastAsia="微軟正黑體" w:hAnsi="微軟正黑體" w:hint="eastAsia"/>
                <w:color w:val="000000"/>
              </w:rPr>
              <w:t>(可包括數位學習或相關協會舉辦之課程</w:t>
            </w:r>
            <w:r>
              <w:rPr>
                <w:rFonts w:ascii="Century Gothic" w:eastAsia="微軟正黑體" w:hAnsi="Century Gothic"/>
              </w:rPr>
              <w:t>)</w:t>
            </w:r>
          </w:p>
          <w:p w:rsidR="00906637" w:rsidRPr="0046273B" w:rsidRDefault="00906637" w:rsidP="007E3990">
            <w:pPr>
              <w:spacing w:line="400" w:lineRule="exact"/>
              <w:ind w:left="317" w:hangingChars="132" w:hanging="317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</w:rPr>
              <w:t>(2)</w:t>
            </w:r>
            <w:r w:rsidR="0030762A" w:rsidRPr="003955B8">
              <w:rPr>
                <w:rFonts w:ascii="Century Gothic" w:eastAsia="微軟正黑體" w:hAnsi="Century Gothic" w:hint="eastAsia"/>
              </w:rPr>
              <w:t>生安會組成人員</w:t>
            </w:r>
            <w:r w:rsidR="0030762A" w:rsidRPr="003955B8">
              <w:rPr>
                <w:rFonts w:ascii="Century Gothic" w:eastAsia="微軟正黑體" w:hAnsi="Century Gothic" w:hint="eastAsia"/>
                <w:szCs w:val="22"/>
              </w:rPr>
              <w:t>須於就任前或就任後</w:t>
            </w:r>
            <w:r w:rsidR="0030762A" w:rsidRPr="003955B8">
              <w:rPr>
                <w:rFonts w:ascii="Century Gothic" w:eastAsia="微軟正黑體" w:hAnsi="Century Gothic" w:hint="eastAsia"/>
                <w:szCs w:val="22"/>
              </w:rPr>
              <w:t>3</w:t>
            </w:r>
            <w:r w:rsidR="0030762A" w:rsidRPr="003955B8">
              <w:rPr>
                <w:rFonts w:ascii="Century Gothic" w:eastAsia="微軟正黑體" w:hAnsi="Century Gothic" w:hint="eastAsia"/>
                <w:szCs w:val="22"/>
              </w:rPr>
              <w:t>個月內接受</w:t>
            </w:r>
            <w:r w:rsidR="0030762A" w:rsidRPr="003955B8">
              <w:rPr>
                <w:rFonts w:ascii="Century Gothic" w:eastAsia="微軟正黑體" w:hAnsi="Century Gothic" w:hint="eastAsia"/>
              </w:rPr>
              <w:t>生物安全及生物保全課程至少</w:t>
            </w:r>
            <w:r w:rsidR="0030762A" w:rsidRPr="003955B8">
              <w:rPr>
                <w:rFonts w:ascii="Century Gothic" w:eastAsia="微軟正黑體" w:hAnsi="Century Gothic" w:hint="eastAsia"/>
                <w:szCs w:val="22"/>
              </w:rPr>
              <w:t>4</w:t>
            </w:r>
            <w:r w:rsidR="0030762A" w:rsidRPr="003955B8">
              <w:rPr>
                <w:rFonts w:ascii="Century Gothic" w:eastAsia="微軟正黑體" w:hAnsi="Century Gothic" w:hint="eastAsia"/>
                <w:szCs w:val="22"/>
              </w:rPr>
              <w:t>小時，</w:t>
            </w:r>
            <w:r w:rsidR="0030762A" w:rsidRPr="003955B8">
              <w:rPr>
                <w:rFonts w:ascii="Century Gothic" w:eastAsia="微軟正黑體" w:hAnsi="Century Gothic" w:hint="eastAsia"/>
              </w:rPr>
              <w:t>每三年應接受至少二小時繼續教育。</w:t>
            </w:r>
          </w:p>
        </w:tc>
      </w:tr>
      <w:tr w:rsidR="00906637" w:rsidRPr="00FA263F" w:rsidTr="0030762A">
        <w:trPr>
          <w:trHeight w:val="454"/>
          <w:jc w:val="center"/>
        </w:trPr>
        <w:tc>
          <w:tcPr>
            <w:tcW w:w="2551" w:type="dxa"/>
            <w:vAlign w:val="center"/>
          </w:tcPr>
          <w:p w:rsidR="00906637" w:rsidRPr="00FA263F" w:rsidRDefault="00906637" w:rsidP="0030762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2.</w:t>
            </w:r>
            <w:r w:rsidRPr="00FA263F">
              <w:rPr>
                <w:rFonts w:ascii="Century Gothic" w:eastAsia="微軟正黑體" w:hAnsi="Century Gothic"/>
                <w:color w:val="000000"/>
              </w:rPr>
              <w:t>在職研究人員</w:t>
            </w:r>
          </w:p>
        </w:tc>
        <w:tc>
          <w:tcPr>
            <w:tcW w:w="7654" w:type="dxa"/>
            <w:vAlign w:val="center"/>
          </w:tcPr>
          <w:p w:rsidR="00906637" w:rsidRPr="0046273B" w:rsidRDefault="00906637" w:rsidP="0030762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>
              <w:rPr>
                <w:rFonts w:ascii="Century Gothic" w:eastAsia="微軟正黑體" w:hAnsi="Century Gothic" w:hint="eastAsia"/>
              </w:rPr>
              <w:t>每年度</w:t>
            </w:r>
            <w:r w:rsidRPr="0046273B">
              <w:rPr>
                <w:rFonts w:ascii="Century Gothic" w:eastAsia="微軟正黑體" w:hAnsi="Century Gothic"/>
              </w:rPr>
              <w:t>需具有</w:t>
            </w:r>
            <w:r w:rsidRPr="0046273B">
              <w:rPr>
                <w:rFonts w:ascii="Century Gothic" w:eastAsia="微軟正黑體" w:hAnsi="Century Gothic"/>
              </w:rPr>
              <w:t>4</w:t>
            </w:r>
            <w:r w:rsidRPr="0046273B">
              <w:rPr>
                <w:rFonts w:ascii="Century Gothic" w:eastAsia="微軟正黑體" w:hAnsi="Century Gothic"/>
              </w:rPr>
              <w:t>小時以上之生物安全教育訓練。</w:t>
            </w:r>
          </w:p>
        </w:tc>
      </w:tr>
      <w:tr w:rsidR="00906637" w:rsidRPr="00FA263F" w:rsidTr="0030762A">
        <w:trPr>
          <w:trHeight w:val="454"/>
          <w:jc w:val="center"/>
        </w:trPr>
        <w:tc>
          <w:tcPr>
            <w:tcW w:w="2551" w:type="dxa"/>
            <w:vAlign w:val="center"/>
          </w:tcPr>
          <w:p w:rsidR="00906637" w:rsidRPr="00FA263F" w:rsidRDefault="00906637" w:rsidP="0030762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3.</w:t>
            </w:r>
            <w:r w:rsidRPr="00FA263F">
              <w:rPr>
                <w:rFonts w:ascii="Century Gothic" w:eastAsia="微軟正黑體" w:hAnsi="Century Gothic"/>
                <w:color w:val="000000"/>
              </w:rPr>
              <w:t>新進人員</w:t>
            </w:r>
          </w:p>
        </w:tc>
        <w:tc>
          <w:tcPr>
            <w:tcW w:w="7654" w:type="dxa"/>
            <w:vAlign w:val="center"/>
          </w:tcPr>
          <w:p w:rsidR="00906637" w:rsidRPr="0046273B" w:rsidRDefault="00906637" w:rsidP="0030762A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46273B">
              <w:rPr>
                <w:rFonts w:ascii="Century Gothic" w:eastAsia="微軟正黑體" w:hAnsi="Century Gothic"/>
                <w:color w:val="000000"/>
              </w:rPr>
              <w:t>需</w:t>
            </w:r>
            <w:r>
              <w:rPr>
                <w:rFonts w:ascii="Century Gothic" w:eastAsia="微軟正黑體" w:hAnsi="Century Gothic" w:hint="eastAsia"/>
                <w:color w:val="000000"/>
              </w:rPr>
              <w:t>於到職後</w:t>
            </w:r>
            <w:r>
              <w:rPr>
                <w:rFonts w:ascii="Century Gothic" w:eastAsia="微軟正黑體" w:hAnsi="Century Gothic" w:hint="eastAsia"/>
                <w:color w:val="000000"/>
              </w:rPr>
              <w:t>3</w:t>
            </w:r>
            <w:r>
              <w:rPr>
                <w:rFonts w:ascii="Century Gothic" w:eastAsia="微軟正黑體" w:hAnsi="Century Gothic" w:hint="eastAsia"/>
                <w:color w:val="000000"/>
              </w:rPr>
              <w:t>個月內完成</w:t>
            </w:r>
            <w:r w:rsidRPr="0046273B">
              <w:rPr>
                <w:rFonts w:ascii="Century Gothic" w:eastAsia="微軟正黑體" w:hAnsi="Century Gothic"/>
                <w:color w:val="000000"/>
              </w:rPr>
              <w:t>至少</w:t>
            </w:r>
            <w:r w:rsidRPr="0046273B">
              <w:rPr>
                <w:rFonts w:ascii="Century Gothic" w:eastAsia="微軟正黑體" w:hAnsi="Century Gothic"/>
                <w:color w:val="000000"/>
              </w:rPr>
              <w:t>8</w:t>
            </w:r>
            <w:r w:rsidRPr="0046273B">
              <w:rPr>
                <w:rFonts w:ascii="Century Gothic" w:eastAsia="微軟正黑體" w:hAnsi="Century Gothic"/>
                <w:color w:val="000000"/>
              </w:rPr>
              <w:t>小時之生物安全教育訓練。</w:t>
            </w:r>
          </w:p>
        </w:tc>
      </w:tr>
      <w:tr w:rsidR="0020324D" w:rsidRPr="00FA263F" w:rsidTr="00FA263F">
        <w:trPr>
          <w:trHeight w:val="850"/>
          <w:jc w:val="center"/>
        </w:trPr>
        <w:tc>
          <w:tcPr>
            <w:tcW w:w="2551" w:type="dxa"/>
          </w:tcPr>
          <w:p w:rsidR="0020324D" w:rsidRPr="00FA263F" w:rsidRDefault="00B416DA" w:rsidP="00E65E0B">
            <w:pPr>
              <w:spacing w:line="400" w:lineRule="exact"/>
              <w:ind w:left="175" w:hangingChars="73" w:hanging="175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4.</w:t>
            </w:r>
            <w:r w:rsidR="0020324D" w:rsidRPr="00FA263F">
              <w:rPr>
                <w:rFonts w:ascii="Century Gothic" w:eastAsia="微軟正黑體" w:hAnsi="Century Gothic"/>
                <w:color w:val="000000"/>
              </w:rPr>
              <w:t>生物安全第三等級以上研究人員</w:t>
            </w:r>
          </w:p>
        </w:tc>
        <w:tc>
          <w:tcPr>
            <w:tcW w:w="7654" w:type="dxa"/>
            <w:vAlign w:val="center"/>
          </w:tcPr>
          <w:p w:rsidR="0020324D" w:rsidRPr="00FA263F" w:rsidRDefault="0020324D" w:rsidP="00FA263F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應參加中央主管機關認可之生物安全訓練，並符合訓練要求。</w:t>
            </w:r>
          </w:p>
        </w:tc>
      </w:tr>
    </w:tbl>
    <w:p w:rsidR="00E71B63" w:rsidRPr="00FA263F" w:rsidRDefault="00E71B63" w:rsidP="00FA263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FA263F">
        <w:rPr>
          <w:rFonts w:ascii="微軟正黑體" w:eastAsia="微軟正黑體" w:hAnsi="微軟正黑體"/>
          <w:b/>
        </w:rPr>
        <w:t>風險管理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7156"/>
      </w:tblGrid>
      <w:tr w:rsidR="00E71B63" w:rsidRPr="00FA263F" w:rsidTr="0030762A">
        <w:trPr>
          <w:trHeight w:val="454"/>
          <w:jc w:val="center"/>
        </w:trPr>
        <w:tc>
          <w:tcPr>
            <w:tcW w:w="2906" w:type="dxa"/>
            <w:vAlign w:val="center"/>
          </w:tcPr>
          <w:p w:rsidR="00E71B63" w:rsidRPr="00FA263F" w:rsidRDefault="00E71B63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風險來源</w:t>
            </w:r>
          </w:p>
        </w:tc>
        <w:tc>
          <w:tcPr>
            <w:tcW w:w="7156" w:type="dxa"/>
            <w:vAlign w:val="center"/>
          </w:tcPr>
          <w:p w:rsidR="00E71B63" w:rsidRPr="00FA263F" w:rsidRDefault="00E71B63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應變措施</w:t>
            </w:r>
          </w:p>
        </w:tc>
      </w:tr>
      <w:tr w:rsidR="003B34D2" w:rsidRPr="00FA263F" w:rsidTr="00FA263F">
        <w:trPr>
          <w:trHeight w:val="850"/>
          <w:jc w:val="center"/>
        </w:trPr>
        <w:tc>
          <w:tcPr>
            <w:tcW w:w="2906" w:type="dxa"/>
            <w:vAlign w:val="center"/>
          </w:tcPr>
          <w:p w:rsidR="003B34D2" w:rsidRPr="00FA263F" w:rsidRDefault="003B34D2" w:rsidP="00FA263F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對於生物安全之知能不足</w:t>
            </w:r>
          </w:p>
        </w:tc>
        <w:tc>
          <w:tcPr>
            <w:tcW w:w="7156" w:type="dxa"/>
            <w:vAlign w:val="center"/>
          </w:tcPr>
          <w:p w:rsidR="003B34D2" w:rsidRPr="00FA263F" w:rsidRDefault="003B34D2" w:rsidP="00FA263F">
            <w:pPr>
              <w:spacing w:line="400" w:lineRule="exact"/>
              <w:jc w:val="both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不定期更新疾病管制署之生物安全相關規定，參加相關的教育訓練活動</w:t>
            </w:r>
          </w:p>
        </w:tc>
      </w:tr>
    </w:tbl>
    <w:p w:rsidR="00B416DA" w:rsidRPr="00E50C0B" w:rsidRDefault="00B416DA" w:rsidP="00B41431">
      <w:pPr>
        <w:autoSpaceDE w:val="0"/>
        <w:autoSpaceDN w:val="0"/>
        <w:spacing w:line="400" w:lineRule="exact"/>
        <w:rPr>
          <w:rFonts w:ascii="Arial" w:eastAsia="細明體" w:hAnsi="Arial"/>
          <w:b/>
        </w:rPr>
      </w:pPr>
    </w:p>
    <w:p w:rsidR="00E71B63" w:rsidRPr="00FA263F" w:rsidRDefault="00E71B63" w:rsidP="00FA263F">
      <w:pPr>
        <w:numPr>
          <w:ilvl w:val="0"/>
          <w:numId w:val="5"/>
        </w:numPr>
        <w:autoSpaceDE w:val="0"/>
        <w:autoSpaceDN w:val="0"/>
        <w:spacing w:line="440" w:lineRule="exact"/>
        <w:ind w:left="284" w:hanging="284"/>
        <w:rPr>
          <w:rFonts w:ascii="微軟正黑體" w:eastAsia="微軟正黑體" w:hAnsi="微軟正黑體"/>
          <w:b/>
        </w:rPr>
      </w:pPr>
      <w:r w:rsidRPr="00FA263F">
        <w:rPr>
          <w:rFonts w:ascii="微軟正黑體" w:eastAsia="微軟正黑體" w:hAnsi="微軟正黑體"/>
          <w:b/>
        </w:rPr>
        <w:t>審核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3259"/>
        <w:gridCol w:w="2409"/>
      </w:tblGrid>
      <w:tr w:rsidR="00E71B63" w:rsidRPr="00FA263F" w:rsidTr="0030762A">
        <w:trPr>
          <w:trHeight w:val="454"/>
          <w:jc w:val="center"/>
        </w:trPr>
        <w:tc>
          <w:tcPr>
            <w:tcW w:w="4111" w:type="dxa"/>
            <w:gridSpan w:val="2"/>
            <w:vAlign w:val="center"/>
          </w:tcPr>
          <w:p w:rsidR="00E71B63" w:rsidRPr="00FA263F" w:rsidRDefault="00E71B6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部門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E71B63" w:rsidRPr="00FA263F" w:rsidRDefault="00E71B6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核准主管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71B63" w:rsidRPr="00FA263F" w:rsidRDefault="00E71B63" w:rsidP="0030762A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核准日期</w:t>
            </w:r>
          </w:p>
        </w:tc>
      </w:tr>
      <w:tr w:rsidR="00E71B63" w:rsidRPr="00FA263F" w:rsidTr="00FA263F">
        <w:trPr>
          <w:trHeight w:val="454"/>
          <w:jc w:val="center"/>
        </w:trPr>
        <w:tc>
          <w:tcPr>
            <w:tcW w:w="1701" w:type="dxa"/>
            <w:vAlign w:val="center"/>
          </w:tcPr>
          <w:p w:rsidR="00E71B63" w:rsidRPr="00FA263F" w:rsidRDefault="00E71B63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主辦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B63" w:rsidRPr="00FA263F" w:rsidRDefault="00A45CE9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生物安全會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71B63" w:rsidRPr="00FA263F" w:rsidRDefault="003F781A" w:rsidP="00FA263F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主</w:t>
            </w:r>
            <w:r w:rsidR="0093337A" w:rsidRPr="00FA263F">
              <w:rPr>
                <w:rFonts w:ascii="Century Gothic" w:eastAsia="微軟正黑體" w:hAnsi="Century Gothic"/>
                <w:color w:val="000000"/>
              </w:rPr>
              <w:t>委</w:t>
            </w:r>
            <w:r w:rsidR="00E71B63" w:rsidRPr="00FA263F">
              <w:rPr>
                <w:rFonts w:ascii="Century Gothic" w:eastAsia="微軟正黑體" w:hAnsi="Century Gothic"/>
                <w:color w:val="000000"/>
              </w:rPr>
              <w:t>：</w:t>
            </w:r>
            <w:r w:rsidR="00BD3B22">
              <w:rPr>
                <w:rFonts w:ascii="Century Gothic" w:eastAsia="微軟正黑體" w:hAnsi="Century Gothic" w:hint="eastAsia"/>
                <w:color w:val="000000"/>
              </w:rPr>
              <w:t>陳明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1B63" w:rsidRPr="00FA263F" w:rsidRDefault="00F04B5B" w:rsidP="00BD3B22">
            <w:pPr>
              <w:spacing w:line="400" w:lineRule="exact"/>
              <w:jc w:val="center"/>
              <w:rPr>
                <w:rFonts w:ascii="Century Gothic" w:eastAsia="微軟正黑體" w:hAnsi="Century Gothic"/>
                <w:color w:val="000000"/>
              </w:rPr>
            </w:pPr>
            <w:r w:rsidRPr="00FA263F">
              <w:rPr>
                <w:rFonts w:ascii="Century Gothic" w:eastAsia="微軟正黑體" w:hAnsi="Century Gothic"/>
                <w:color w:val="000000"/>
              </w:rPr>
              <w:t>20</w:t>
            </w:r>
            <w:r w:rsidR="0030762A">
              <w:rPr>
                <w:rFonts w:ascii="Century Gothic" w:eastAsia="微軟正黑體" w:hAnsi="Century Gothic" w:hint="eastAsia"/>
                <w:color w:val="000000"/>
              </w:rPr>
              <w:t>20-0</w:t>
            </w:r>
            <w:r w:rsidR="00BD3B22">
              <w:rPr>
                <w:rFonts w:ascii="Century Gothic" w:eastAsia="微軟正黑體" w:hAnsi="Century Gothic" w:hint="eastAsia"/>
                <w:color w:val="000000"/>
              </w:rPr>
              <w:t>9-14</w:t>
            </w:r>
            <w:bookmarkStart w:id="0" w:name="_GoBack"/>
            <w:bookmarkEnd w:id="0"/>
          </w:p>
        </w:tc>
      </w:tr>
    </w:tbl>
    <w:p w:rsidR="00A655DA" w:rsidRPr="00E325CA" w:rsidRDefault="00A655DA" w:rsidP="00E71B63">
      <w:pPr>
        <w:autoSpaceDE w:val="0"/>
        <w:autoSpaceDN w:val="0"/>
        <w:spacing w:before="240"/>
        <w:ind w:left="1418"/>
        <w:rPr>
          <w:rFonts w:ascii="Arial" w:eastAsia="細明體" w:hAnsi="Arial"/>
          <w:sz w:val="21"/>
          <w:szCs w:val="21"/>
        </w:rPr>
      </w:pPr>
    </w:p>
    <w:sectPr w:rsidR="00A655DA" w:rsidRPr="00E325CA" w:rsidSect="00F46D8E">
      <w:headerReference w:type="default" r:id="rId11"/>
      <w:footerReference w:type="default" r:id="rId12"/>
      <w:pgSz w:w="11906" w:h="16838"/>
      <w:pgMar w:top="1134" w:right="851" w:bottom="1134" w:left="85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A3" w:rsidRDefault="00CA5FA3" w:rsidP="00CC5E82">
      <w:r>
        <w:separator/>
      </w:r>
    </w:p>
  </w:endnote>
  <w:endnote w:type="continuationSeparator" w:id="0">
    <w:p w:rsidR="00CA5FA3" w:rsidRDefault="00CA5FA3" w:rsidP="00CC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253289"/>
      <w:docPartObj>
        <w:docPartGallery w:val="Page Numbers (Bottom of Page)"/>
        <w:docPartUnique/>
      </w:docPartObj>
    </w:sdtPr>
    <w:sdtEndPr/>
    <w:sdtContent>
      <w:p w:rsidR="00F4508E" w:rsidRDefault="00F4508E" w:rsidP="00F450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22" w:rsidRPr="00BD3B22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A3" w:rsidRDefault="00CA5FA3" w:rsidP="00CC5E82">
      <w:r>
        <w:separator/>
      </w:r>
    </w:p>
  </w:footnote>
  <w:footnote w:type="continuationSeparator" w:id="0">
    <w:p w:rsidR="00CA5FA3" w:rsidRDefault="00CA5FA3" w:rsidP="00CC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498"/>
      <w:gridCol w:w="2835"/>
    </w:tblGrid>
    <w:tr w:rsidR="00C2243D" w:rsidRPr="0003186A" w:rsidTr="00A45CE9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C2243D" w:rsidRPr="002C4572" w:rsidRDefault="00C2243D" w:rsidP="00A83DB5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eastAsia="標楷體" w:hAnsi="標楷體"/>
              <w:b/>
              <w:color w:val="000080"/>
              <w:sz w:val="20"/>
            </w:rPr>
          </w:pPr>
          <w:r w:rsidRPr="002C4572"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2010F67E" wp14:editId="45CCFC64">
                <wp:extent cx="600075" cy="552450"/>
                <wp:effectExtent l="0" t="0" r="9525" b="0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893013" w:rsidRDefault="00893013" w:rsidP="001D25A8">
          <w:pPr>
            <w:autoSpaceDE w:val="0"/>
            <w:autoSpaceDN w:val="0"/>
            <w:jc w:val="center"/>
            <w:rPr>
              <w:rFonts w:eastAsia="標楷體"/>
              <w:b/>
              <w:sz w:val="28"/>
            </w:rPr>
          </w:pPr>
          <w:r w:rsidRPr="00893013">
            <w:rPr>
              <w:rFonts w:eastAsia="標楷體" w:hint="eastAsia"/>
              <w:b/>
            </w:rPr>
            <w:t>生物安全會</w:t>
          </w:r>
        </w:p>
        <w:p w:rsidR="00893013" w:rsidRDefault="00807950" w:rsidP="001D25A8">
          <w:pPr>
            <w:autoSpaceDE w:val="0"/>
            <w:autoSpaceDN w:val="0"/>
            <w:jc w:val="center"/>
            <w:rPr>
              <w:rFonts w:eastAsia="標楷體"/>
              <w:b/>
              <w:sz w:val="28"/>
            </w:rPr>
          </w:pPr>
          <w:r w:rsidRPr="00807950">
            <w:rPr>
              <w:rFonts w:eastAsia="標楷體" w:hint="eastAsia"/>
              <w:b/>
              <w:sz w:val="28"/>
            </w:rPr>
            <w:t>審核實驗室生物安全</w:t>
          </w:r>
        </w:p>
        <w:p w:rsidR="00C2243D" w:rsidRPr="00807950" w:rsidRDefault="001D25A8" w:rsidP="001D25A8">
          <w:pPr>
            <w:autoSpaceDE w:val="0"/>
            <w:autoSpaceDN w:val="0"/>
            <w:jc w:val="center"/>
            <w:rPr>
              <w:rFonts w:ascii="標楷體" w:eastAsia="標楷體" w:hAnsi="標楷體"/>
              <w:b/>
              <w:kern w:val="2"/>
              <w:sz w:val="28"/>
              <w:szCs w:val="28"/>
            </w:rPr>
          </w:pPr>
          <w:r>
            <w:rPr>
              <w:rFonts w:eastAsia="標楷體" w:hint="eastAsia"/>
              <w:b/>
              <w:sz w:val="28"/>
            </w:rPr>
            <w:t>文件</w:t>
          </w:r>
          <w:r w:rsidR="00C2243D" w:rsidRPr="00C2243D">
            <w:rPr>
              <w:rFonts w:ascii="標楷體" w:eastAsia="標楷體" w:hAnsi="標楷體" w:hint="eastAsia"/>
              <w:b/>
              <w:kern w:val="2"/>
              <w:sz w:val="28"/>
              <w:szCs w:val="28"/>
            </w:rPr>
            <w:t>標準作業程序</w:t>
          </w:r>
        </w:p>
      </w:tc>
      <w:tc>
        <w:tcPr>
          <w:tcW w:w="5333" w:type="dxa"/>
          <w:gridSpan w:val="2"/>
          <w:shd w:val="clear" w:color="auto" w:fill="auto"/>
        </w:tcPr>
        <w:p w:rsidR="00C2243D" w:rsidRPr="00893013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93013">
            <w:rPr>
              <w:rFonts w:eastAsia="標楷體"/>
              <w:b/>
              <w:sz w:val="20"/>
            </w:rPr>
            <w:t>手冊：實驗室安全規範</w:t>
          </w:r>
          <w:r w:rsidRPr="00893013">
            <w:rPr>
              <w:rFonts w:eastAsia="標楷體"/>
              <w:b/>
              <w:sz w:val="20"/>
            </w:rPr>
            <w:t xml:space="preserve">           </w:t>
          </w:r>
          <w:r w:rsidRPr="00893013">
            <w:rPr>
              <w:rFonts w:eastAsia="標楷體"/>
              <w:b/>
              <w:sz w:val="20"/>
            </w:rPr>
            <w:t>章節：</w:t>
          </w:r>
        </w:p>
      </w:tc>
    </w:tr>
    <w:tr w:rsidR="00C2243D" w:rsidRPr="0003186A" w:rsidTr="00A45CE9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C2243D" w:rsidRPr="002C4572" w:rsidRDefault="00C2243D" w:rsidP="00A83DB5">
          <w:pPr>
            <w:pStyle w:val="CCH"/>
            <w:tabs>
              <w:tab w:val="clear" w:pos="480"/>
            </w:tabs>
            <w:ind w:leftChars="0" w:left="0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C2243D" w:rsidRPr="00D81C1B" w:rsidRDefault="00C2243D" w:rsidP="00A83DB5">
          <w:pPr>
            <w:pStyle w:val="CCH"/>
            <w:tabs>
              <w:tab w:val="clear" w:pos="480"/>
            </w:tabs>
            <w:ind w:leftChars="0" w:left="407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498" w:type="dxa"/>
          <w:shd w:val="clear" w:color="auto" w:fill="auto"/>
        </w:tcPr>
        <w:p w:rsidR="00C2243D" w:rsidRPr="00893013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93013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C2243D" w:rsidRPr="00893013" w:rsidRDefault="00C2243D" w:rsidP="00807950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93013">
            <w:rPr>
              <w:rFonts w:eastAsia="標楷體"/>
              <w:b/>
              <w:sz w:val="20"/>
            </w:rPr>
            <w:t>文件編號：</w:t>
          </w:r>
          <w:r w:rsidRPr="00893013">
            <w:rPr>
              <w:rFonts w:eastAsia="標楷體"/>
              <w:b/>
              <w:sz w:val="20"/>
            </w:rPr>
            <w:t>BS-S-</w:t>
          </w:r>
          <w:r w:rsidR="00752944" w:rsidRPr="00893013">
            <w:rPr>
              <w:rFonts w:eastAsia="標楷體"/>
              <w:b/>
              <w:sz w:val="20"/>
            </w:rPr>
            <w:t>010</w:t>
          </w:r>
        </w:p>
      </w:tc>
    </w:tr>
    <w:tr w:rsidR="00C2243D" w:rsidRPr="0034124F" w:rsidTr="00A45CE9">
      <w:trPr>
        <w:jc w:val="center"/>
      </w:trPr>
      <w:tc>
        <w:tcPr>
          <w:tcW w:w="1176" w:type="dxa"/>
          <w:vMerge/>
          <w:shd w:val="clear" w:color="auto" w:fill="auto"/>
        </w:tcPr>
        <w:p w:rsidR="00C2243D" w:rsidRPr="002C4572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2243D" w:rsidRPr="00D81C1B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2243D" w:rsidRPr="00893013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93013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C2243D" w:rsidRPr="00893013" w:rsidRDefault="00C2243D" w:rsidP="003B06AD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93013">
            <w:rPr>
              <w:rFonts w:eastAsia="標楷體"/>
              <w:b/>
              <w:sz w:val="20"/>
            </w:rPr>
            <w:t>新訂認證：</w:t>
          </w:r>
          <w:r w:rsidRPr="00893013">
            <w:rPr>
              <w:rFonts w:eastAsia="標楷體"/>
              <w:b/>
              <w:sz w:val="20"/>
            </w:rPr>
            <w:t>201</w:t>
          </w:r>
          <w:r w:rsidR="00807950" w:rsidRPr="00893013">
            <w:rPr>
              <w:rFonts w:eastAsia="標楷體"/>
              <w:b/>
              <w:sz w:val="20"/>
            </w:rPr>
            <w:t>5-0</w:t>
          </w:r>
          <w:r w:rsidR="003B06AD" w:rsidRPr="00893013">
            <w:rPr>
              <w:rFonts w:eastAsia="標楷體"/>
              <w:b/>
              <w:sz w:val="20"/>
            </w:rPr>
            <w:t>6</w:t>
          </w:r>
          <w:r w:rsidR="00752944" w:rsidRPr="00893013">
            <w:rPr>
              <w:rFonts w:eastAsia="標楷體"/>
              <w:b/>
              <w:sz w:val="20"/>
            </w:rPr>
            <w:t>-</w:t>
          </w:r>
          <w:r w:rsidR="003B06AD" w:rsidRPr="00893013">
            <w:rPr>
              <w:rFonts w:eastAsia="標楷體"/>
              <w:b/>
              <w:sz w:val="20"/>
            </w:rPr>
            <w:t>10</w:t>
          </w:r>
        </w:p>
      </w:tc>
    </w:tr>
    <w:tr w:rsidR="00C2243D" w:rsidRPr="0003186A" w:rsidTr="00A45CE9">
      <w:trPr>
        <w:jc w:val="center"/>
      </w:trPr>
      <w:tc>
        <w:tcPr>
          <w:tcW w:w="1176" w:type="dxa"/>
          <w:vMerge/>
          <w:shd w:val="clear" w:color="auto" w:fill="auto"/>
        </w:tcPr>
        <w:p w:rsidR="00C2243D" w:rsidRPr="002C4572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2243D" w:rsidRPr="00D81C1B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2243D" w:rsidRPr="00893013" w:rsidRDefault="008E4AF6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732C34">
            <w:rPr>
              <w:rFonts w:eastAsia="標楷體"/>
              <w:b/>
              <w:sz w:val="20"/>
            </w:rPr>
            <w:t>負責人</w:t>
          </w:r>
          <w:r>
            <w:rPr>
              <w:rFonts w:eastAsia="標楷體" w:hint="eastAsia"/>
              <w:b/>
              <w:sz w:val="20"/>
            </w:rPr>
            <w:t>職稱</w:t>
          </w:r>
          <w:r w:rsidRPr="00732C34">
            <w:rPr>
              <w:rFonts w:eastAsia="標楷體"/>
              <w:b/>
              <w:sz w:val="20"/>
            </w:rPr>
            <w:t>：</w:t>
          </w:r>
          <w:r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C2243D" w:rsidRPr="00893013" w:rsidRDefault="00C2243D" w:rsidP="00BD3B2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93013">
            <w:rPr>
              <w:rFonts w:eastAsia="標楷體"/>
              <w:b/>
              <w:sz w:val="20"/>
            </w:rPr>
            <w:t>修訂認證：</w:t>
          </w:r>
          <w:r w:rsidR="0000644D">
            <w:rPr>
              <w:rFonts w:eastAsia="標楷體"/>
              <w:b/>
              <w:sz w:val="20"/>
            </w:rPr>
            <w:t>20</w:t>
          </w:r>
          <w:r w:rsidR="008D30A1">
            <w:rPr>
              <w:rFonts w:eastAsia="標楷體" w:hint="eastAsia"/>
              <w:b/>
              <w:sz w:val="20"/>
            </w:rPr>
            <w:t>20-0</w:t>
          </w:r>
          <w:r w:rsidR="00BD3B22">
            <w:rPr>
              <w:rFonts w:eastAsia="標楷體" w:hint="eastAsia"/>
              <w:b/>
              <w:sz w:val="20"/>
            </w:rPr>
            <w:t>9-14</w:t>
          </w:r>
        </w:p>
      </w:tc>
    </w:tr>
    <w:tr w:rsidR="00C2243D" w:rsidRPr="0003186A" w:rsidTr="00A45CE9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C2243D" w:rsidRPr="002C4572" w:rsidRDefault="00C2243D" w:rsidP="00A83DB5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C2243D" w:rsidRPr="00D81C1B" w:rsidRDefault="00C2243D" w:rsidP="00A83DB5">
          <w:pPr>
            <w:pStyle w:val="CCH"/>
            <w:snapToGrid w:val="0"/>
            <w:ind w:leftChars="0" w:left="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498" w:type="dxa"/>
          <w:shd w:val="clear" w:color="auto" w:fill="auto"/>
        </w:tcPr>
        <w:p w:rsidR="00C2243D" w:rsidRPr="00893013" w:rsidRDefault="00C2243D" w:rsidP="00A83DB5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93013">
            <w:rPr>
              <w:rFonts w:eastAsia="標楷體"/>
              <w:b/>
              <w:sz w:val="20"/>
            </w:rPr>
            <w:t>定期更新：每</w:t>
          </w:r>
          <w:r w:rsidR="00893013" w:rsidRPr="00893013">
            <w:rPr>
              <w:rFonts w:eastAsia="標楷體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C2243D" w:rsidRPr="00893013" w:rsidRDefault="00C2243D" w:rsidP="00BD3B22">
          <w:pPr>
            <w:pStyle w:val="CCH"/>
            <w:tabs>
              <w:tab w:val="clear" w:pos="480"/>
            </w:tabs>
            <w:snapToGrid w:val="0"/>
            <w:ind w:leftChars="0" w:left="0"/>
            <w:rPr>
              <w:rFonts w:eastAsia="標楷體"/>
              <w:b/>
              <w:sz w:val="20"/>
            </w:rPr>
          </w:pPr>
          <w:r w:rsidRPr="00893013">
            <w:rPr>
              <w:rFonts w:eastAsia="標楷體"/>
              <w:b/>
              <w:sz w:val="20"/>
            </w:rPr>
            <w:t>版本：</w:t>
          </w:r>
          <w:r w:rsidR="0000644D">
            <w:rPr>
              <w:rFonts w:eastAsia="標楷體" w:hint="eastAsia"/>
              <w:b/>
              <w:sz w:val="20"/>
            </w:rPr>
            <w:t>20</w:t>
          </w:r>
          <w:r w:rsidR="008D30A1">
            <w:rPr>
              <w:rFonts w:eastAsia="標楷體" w:hint="eastAsia"/>
              <w:b/>
              <w:sz w:val="20"/>
            </w:rPr>
            <w:t>20.</w:t>
          </w:r>
          <w:r w:rsidR="00BD3B22">
            <w:rPr>
              <w:rFonts w:eastAsia="標楷體" w:hint="eastAsia"/>
              <w:b/>
              <w:sz w:val="20"/>
            </w:rPr>
            <w:t>2</w:t>
          </w:r>
          <w:r w:rsidRPr="00893013">
            <w:rPr>
              <w:rFonts w:eastAsia="標楷體"/>
              <w:b/>
              <w:sz w:val="20"/>
            </w:rPr>
            <w:t>版</w:t>
          </w:r>
          <w:r w:rsidR="00D75D24" w:rsidRPr="00893013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CC5E82" w:rsidRDefault="00CC5E82" w:rsidP="00CC5E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D75"/>
    <w:multiLevelType w:val="multilevel"/>
    <w:tmpl w:val="81DEB54A"/>
    <w:numStyleLink w:val="1"/>
  </w:abstractNum>
  <w:abstractNum w:abstractNumId="1">
    <w:nsid w:val="09F53F6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716B5A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026BC4"/>
    <w:multiLevelType w:val="multilevel"/>
    <w:tmpl w:val="283848B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eastAsia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80653C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C93D4E"/>
    <w:multiLevelType w:val="multilevel"/>
    <w:tmpl w:val="25DCB57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2A39F5"/>
    <w:multiLevelType w:val="multilevel"/>
    <w:tmpl w:val="250488C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9FB2B86"/>
    <w:multiLevelType w:val="multilevel"/>
    <w:tmpl w:val="D0783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09"/>
        </w:tabs>
        <w:ind w:left="209" w:hanging="480"/>
      </w:pPr>
    </w:lvl>
    <w:lvl w:ilvl="2">
      <w:start w:val="1"/>
      <w:numFmt w:val="lowerRoman"/>
      <w:lvlText w:val="%3."/>
      <w:lvlJc w:val="right"/>
      <w:pPr>
        <w:tabs>
          <w:tab w:val="num" w:pos="689"/>
        </w:tabs>
        <w:ind w:left="689" w:hanging="480"/>
      </w:pPr>
    </w:lvl>
    <w:lvl w:ilvl="3">
      <w:start w:val="1"/>
      <w:numFmt w:val="decimal"/>
      <w:lvlText w:val="%4."/>
      <w:lvlJc w:val="left"/>
      <w:pPr>
        <w:tabs>
          <w:tab w:val="num" w:pos="1169"/>
        </w:tabs>
        <w:ind w:left="1169" w:hanging="480"/>
      </w:pPr>
    </w:lvl>
    <w:lvl w:ilvl="4">
      <w:start w:val="1"/>
      <w:numFmt w:val="ideographTraditional"/>
      <w:lvlText w:val="%5、"/>
      <w:lvlJc w:val="left"/>
      <w:pPr>
        <w:tabs>
          <w:tab w:val="num" w:pos="1649"/>
        </w:tabs>
        <w:ind w:left="1649" w:hanging="480"/>
      </w:pPr>
    </w:lvl>
    <w:lvl w:ilvl="5">
      <w:start w:val="1"/>
      <w:numFmt w:val="lowerRoman"/>
      <w:lvlText w:val="%6."/>
      <w:lvlJc w:val="right"/>
      <w:pPr>
        <w:tabs>
          <w:tab w:val="num" w:pos="2129"/>
        </w:tabs>
        <w:ind w:left="2129" w:hanging="480"/>
      </w:pPr>
    </w:lvl>
    <w:lvl w:ilvl="6">
      <w:start w:val="1"/>
      <w:numFmt w:val="decimal"/>
      <w:lvlText w:val="%7."/>
      <w:lvlJc w:val="left"/>
      <w:pPr>
        <w:tabs>
          <w:tab w:val="num" w:pos="2609"/>
        </w:tabs>
        <w:ind w:left="2609" w:hanging="480"/>
      </w:pPr>
    </w:lvl>
    <w:lvl w:ilvl="7">
      <w:start w:val="1"/>
      <w:numFmt w:val="ideographTraditional"/>
      <w:lvlText w:val="%8、"/>
      <w:lvlJc w:val="left"/>
      <w:pPr>
        <w:tabs>
          <w:tab w:val="num" w:pos="3089"/>
        </w:tabs>
        <w:ind w:left="3089" w:hanging="480"/>
      </w:pPr>
    </w:lvl>
    <w:lvl w:ilvl="8">
      <w:start w:val="1"/>
      <w:numFmt w:val="lowerRoman"/>
      <w:lvlText w:val="%9."/>
      <w:lvlJc w:val="right"/>
      <w:pPr>
        <w:tabs>
          <w:tab w:val="num" w:pos="3569"/>
        </w:tabs>
        <w:ind w:left="3569" w:hanging="480"/>
      </w:pPr>
    </w:lvl>
  </w:abstractNum>
  <w:abstractNum w:abstractNumId="8">
    <w:nsid w:val="2AB51F1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272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393A3884"/>
    <w:multiLevelType w:val="multilevel"/>
    <w:tmpl w:val="51EE72D2"/>
    <w:lvl w:ilvl="0">
      <w:start w:val="1"/>
      <w:numFmt w:val="decimal"/>
      <w:lvlText w:val="%1"/>
      <w:lvlJc w:val="left"/>
      <w:pPr>
        <w:ind w:left="567" w:hanging="425"/>
      </w:pPr>
      <w:rPr>
        <w:rFonts w:ascii="Century Gothic" w:hAnsi="Century Gothic" w:cs="Times New Roman" w:hint="default"/>
        <w:b/>
      </w:rPr>
    </w:lvl>
    <w:lvl w:ilvl="1">
      <w:start w:val="1"/>
      <w:numFmt w:val="decimal"/>
      <w:lvlText w:val="%1.%2"/>
      <w:lvlJc w:val="left"/>
      <w:pPr>
        <w:ind w:left="6521" w:hanging="567"/>
      </w:pPr>
      <w:rPr>
        <w:rFonts w:ascii="Century Gothic" w:hAnsi="Century Gothic" w:cs="Times New Roman" w:hint="default"/>
        <w:b/>
      </w:rPr>
    </w:lvl>
    <w:lvl w:ilvl="2">
      <w:start w:val="1"/>
      <w:numFmt w:val="decimal"/>
      <w:lvlText w:val="%1.%2.%3"/>
      <w:lvlJc w:val="left"/>
      <w:pPr>
        <w:ind w:left="4253" w:hanging="567"/>
      </w:pPr>
      <w:rPr>
        <w:rFonts w:ascii="Century Gothic" w:hAnsi="Century Gothic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3A906F03"/>
    <w:multiLevelType w:val="multilevel"/>
    <w:tmpl w:val="A41E9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EC01360"/>
    <w:multiLevelType w:val="hybridMultilevel"/>
    <w:tmpl w:val="DF101FA6"/>
    <w:lvl w:ilvl="0" w:tplc="17BE15BE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848492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49FA40BC"/>
    <w:multiLevelType w:val="multilevel"/>
    <w:tmpl w:val="81DEB54A"/>
    <w:styleLink w:val="1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>
      <w:start w:val="1"/>
      <w:numFmt w:val="lowerLetter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D6F98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3794C7B"/>
    <w:multiLevelType w:val="multilevel"/>
    <w:tmpl w:val="AD8A1BC0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74826EC6"/>
    <w:multiLevelType w:val="multilevel"/>
    <w:tmpl w:val="D9E4B39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567"/>
      </w:pPr>
      <w:rPr>
        <w:rFonts w:hint="eastAsia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75C2555A"/>
    <w:multiLevelType w:val="multilevel"/>
    <w:tmpl w:val="32A8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9">
    <w:nsid w:val="79FD2E05"/>
    <w:multiLevelType w:val="hybridMultilevel"/>
    <w:tmpl w:val="537E5DE2"/>
    <w:lvl w:ilvl="0" w:tplc="0C0ED8EA">
      <w:start w:val="1"/>
      <w:numFmt w:val="decimal"/>
      <w:lvlText w:val="%1."/>
      <w:lvlJc w:val="left"/>
      <w:pPr>
        <w:ind w:left="480" w:hanging="480"/>
      </w:pPr>
      <w:rPr>
        <w:rFonts w:hint="eastAsia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A6006F9"/>
    <w:multiLevelType w:val="hybridMultilevel"/>
    <w:tmpl w:val="737866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F5700C8"/>
    <w:multiLevelType w:val="multilevel"/>
    <w:tmpl w:val="DA4E84A0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Times New Roman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3"/>
  </w:num>
  <w:num w:numId="5">
    <w:abstractNumId w:val="10"/>
  </w:num>
  <w:num w:numId="6">
    <w:abstractNumId w:val="11"/>
  </w:num>
  <w:num w:numId="7">
    <w:abstractNumId w:val="18"/>
  </w:num>
  <w:num w:numId="8">
    <w:abstractNumId w:val="21"/>
  </w:num>
  <w:num w:numId="9">
    <w:abstractNumId w:val="1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8"/>
  </w:num>
  <w:num w:numId="14">
    <w:abstractNumId w:val="1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hint="eastAsia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160" w:hanging="360"/>
        </w:pPr>
        <w:rPr>
          <w:rFonts w:hint="eastAsia"/>
        </w:rPr>
      </w:lvl>
    </w:lvlOverride>
    <w:lvlOverride w:ilvl="6">
      <w:lvl w:ilvl="6">
        <w:start w:val="1"/>
        <w:numFmt w:val="lowerRoman"/>
        <w:lvlText w:val="%7."/>
        <w:lvlJc w:val="left"/>
        <w:pPr>
          <w:ind w:left="2520" w:hanging="360"/>
        </w:pPr>
        <w:rPr>
          <w:rFonts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eastAsia"/>
        </w:rPr>
      </w:lvl>
    </w:lvlOverride>
  </w:num>
  <w:num w:numId="15">
    <w:abstractNumId w:val="20"/>
  </w:num>
  <w:num w:numId="16">
    <w:abstractNumId w:val="4"/>
  </w:num>
  <w:num w:numId="17">
    <w:abstractNumId w:val="19"/>
  </w:num>
  <w:num w:numId="18">
    <w:abstractNumId w:val="12"/>
  </w:num>
  <w:num w:numId="19">
    <w:abstractNumId w:val="0"/>
    <w:lvlOverride w:ilvl="1">
      <w:lvl w:ilvl="1">
        <w:start w:val="1"/>
        <w:numFmt w:val="lowerLetter"/>
        <w:lvlText w:val="%2、"/>
        <w:lvlJc w:val="left"/>
        <w:pPr>
          <w:ind w:left="1047" w:hanging="480"/>
        </w:pPr>
        <w:rPr>
          <w:rFonts w:hint="eastAsia"/>
        </w:rPr>
      </w:lvl>
    </w:lvlOverride>
  </w:num>
  <w:num w:numId="20">
    <w:abstractNumId w:val="14"/>
  </w:num>
  <w:num w:numId="21">
    <w:abstractNumId w:val="3"/>
  </w:num>
  <w:num w:numId="22">
    <w:abstractNumId w:val="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DA"/>
    <w:rsid w:val="0000644D"/>
    <w:rsid w:val="0004441E"/>
    <w:rsid w:val="00044F68"/>
    <w:rsid w:val="000652CE"/>
    <w:rsid w:val="00072871"/>
    <w:rsid w:val="00074000"/>
    <w:rsid w:val="000910D1"/>
    <w:rsid w:val="000B444B"/>
    <w:rsid w:val="000D067B"/>
    <w:rsid w:val="000F04CC"/>
    <w:rsid w:val="0011687B"/>
    <w:rsid w:val="00116CD9"/>
    <w:rsid w:val="00135D27"/>
    <w:rsid w:val="00182023"/>
    <w:rsid w:val="001A22FC"/>
    <w:rsid w:val="001A718E"/>
    <w:rsid w:val="001C20E4"/>
    <w:rsid w:val="001D25A8"/>
    <w:rsid w:val="0020324D"/>
    <w:rsid w:val="002044A0"/>
    <w:rsid w:val="00220BD1"/>
    <w:rsid w:val="00240588"/>
    <w:rsid w:val="002521D9"/>
    <w:rsid w:val="00255C95"/>
    <w:rsid w:val="002603AD"/>
    <w:rsid w:val="002657C8"/>
    <w:rsid w:val="00274A6C"/>
    <w:rsid w:val="00275E0F"/>
    <w:rsid w:val="00276665"/>
    <w:rsid w:val="0029439D"/>
    <w:rsid w:val="00295E3C"/>
    <w:rsid w:val="002B04F9"/>
    <w:rsid w:val="002B2AA5"/>
    <w:rsid w:val="002C4572"/>
    <w:rsid w:val="002F6EF0"/>
    <w:rsid w:val="002F7CAB"/>
    <w:rsid w:val="00304269"/>
    <w:rsid w:val="0030762A"/>
    <w:rsid w:val="00324D8E"/>
    <w:rsid w:val="00327FC1"/>
    <w:rsid w:val="003400E0"/>
    <w:rsid w:val="00354CEA"/>
    <w:rsid w:val="003833E3"/>
    <w:rsid w:val="003837F8"/>
    <w:rsid w:val="00386834"/>
    <w:rsid w:val="003955B8"/>
    <w:rsid w:val="003A7EFB"/>
    <w:rsid w:val="003B06AD"/>
    <w:rsid w:val="003B34D2"/>
    <w:rsid w:val="003F38B3"/>
    <w:rsid w:val="003F59ED"/>
    <w:rsid w:val="003F6567"/>
    <w:rsid w:val="003F781A"/>
    <w:rsid w:val="00405F0E"/>
    <w:rsid w:val="00410AE6"/>
    <w:rsid w:val="00424BFF"/>
    <w:rsid w:val="0042581F"/>
    <w:rsid w:val="00435B57"/>
    <w:rsid w:val="004530CD"/>
    <w:rsid w:val="00491DA6"/>
    <w:rsid w:val="004937BC"/>
    <w:rsid w:val="004963C8"/>
    <w:rsid w:val="004E0AAF"/>
    <w:rsid w:val="00502B10"/>
    <w:rsid w:val="005103CE"/>
    <w:rsid w:val="00512466"/>
    <w:rsid w:val="005131D3"/>
    <w:rsid w:val="00517002"/>
    <w:rsid w:val="005216B0"/>
    <w:rsid w:val="005426B1"/>
    <w:rsid w:val="005669C4"/>
    <w:rsid w:val="00580000"/>
    <w:rsid w:val="005928FD"/>
    <w:rsid w:val="005A0C2B"/>
    <w:rsid w:val="005A5AA0"/>
    <w:rsid w:val="005C67A2"/>
    <w:rsid w:val="005C7C08"/>
    <w:rsid w:val="005D77A7"/>
    <w:rsid w:val="005E0AB6"/>
    <w:rsid w:val="005E400D"/>
    <w:rsid w:val="005E41AA"/>
    <w:rsid w:val="005E5517"/>
    <w:rsid w:val="00607009"/>
    <w:rsid w:val="0063405D"/>
    <w:rsid w:val="00652E6C"/>
    <w:rsid w:val="006618C8"/>
    <w:rsid w:val="00662E1A"/>
    <w:rsid w:val="00665E88"/>
    <w:rsid w:val="00667676"/>
    <w:rsid w:val="00681EF3"/>
    <w:rsid w:val="006B1724"/>
    <w:rsid w:val="006C4737"/>
    <w:rsid w:val="006C79CB"/>
    <w:rsid w:val="006E7AC0"/>
    <w:rsid w:val="00727469"/>
    <w:rsid w:val="007516B5"/>
    <w:rsid w:val="00752944"/>
    <w:rsid w:val="0077570A"/>
    <w:rsid w:val="0078406C"/>
    <w:rsid w:val="007B0ECA"/>
    <w:rsid w:val="007C7228"/>
    <w:rsid w:val="007D4B34"/>
    <w:rsid w:val="007D5EBB"/>
    <w:rsid w:val="007E131F"/>
    <w:rsid w:val="007E7C80"/>
    <w:rsid w:val="00807950"/>
    <w:rsid w:val="008125F6"/>
    <w:rsid w:val="00814710"/>
    <w:rsid w:val="008307D0"/>
    <w:rsid w:val="008574A5"/>
    <w:rsid w:val="00860AA1"/>
    <w:rsid w:val="00864C03"/>
    <w:rsid w:val="00865D03"/>
    <w:rsid w:val="00893013"/>
    <w:rsid w:val="008B56AC"/>
    <w:rsid w:val="008C2084"/>
    <w:rsid w:val="008C50F0"/>
    <w:rsid w:val="008D30A1"/>
    <w:rsid w:val="008E24BC"/>
    <w:rsid w:val="008E4AF6"/>
    <w:rsid w:val="008F16F3"/>
    <w:rsid w:val="008F54FB"/>
    <w:rsid w:val="00904316"/>
    <w:rsid w:val="009044C7"/>
    <w:rsid w:val="00904711"/>
    <w:rsid w:val="00906637"/>
    <w:rsid w:val="0093337A"/>
    <w:rsid w:val="0097118F"/>
    <w:rsid w:val="009737CE"/>
    <w:rsid w:val="0099559F"/>
    <w:rsid w:val="009A1D3C"/>
    <w:rsid w:val="009A5438"/>
    <w:rsid w:val="009B3906"/>
    <w:rsid w:val="009B61E7"/>
    <w:rsid w:val="009C0BE9"/>
    <w:rsid w:val="009C3E0A"/>
    <w:rsid w:val="009D73AB"/>
    <w:rsid w:val="009E1820"/>
    <w:rsid w:val="009E36F1"/>
    <w:rsid w:val="00A31F83"/>
    <w:rsid w:val="00A437B1"/>
    <w:rsid w:val="00A44702"/>
    <w:rsid w:val="00A45CE9"/>
    <w:rsid w:val="00A655DA"/>
    <w:rsid w:val="00A808C5"/>
    <w:rsid w:val="00A95D95"/>
    <w:rsid w:val="00AA0DC7"/>
    <w:rsid w:val="00AB2362"/>
    <w:rsid w:val="00AC5ED0"/>
    <w:rsid w:val="00B002BE"/>
    <w:rsid w:val="00B06EE3"/>
    <w:rsid w:val="00B11847"/>
    <w:rsid w:val="00B136DC"/>
    <w:rsid w:val="00B205C1"/>
    <w:rsid w:val="00B20936"/>
    <w:rsid w:val="00B41431"/>
    <w:rsid w:val="00B416DA"/>
    <w:rsid w:val="00B4478A"/>
    <w:rsid w:val="00B73CD3"/>
    <w:rsid w:val="00B85008"/>
    <w:rsid w:val="00B947B9"/>
    <w:rsid w:val="00BA4C8A"/>
    <w:rsid w:val="00BB4E82"/>
    <w:rsid w:val="00BC0336"/>
    <w:rsid w:val="00BD3B22"/>
    <w:rsid w:val="00BD41A4"/>
    <w:rsid w:val="00BD4B33"/>
    <w:rsid w:val="00BF22E6"/>
    <w:rsid w:val="00C122A9"/>
    <w:rsid w:val="00C1568C"/>
    <w:rsid w:val="00C15AE7"/>
    <w:rsid w:val="00C17D26"/>
    <w:rsid w:val="00C2243D"/>
    <w:rsid w:val="00C265E9"/>
    <w:rsid w:val="00C301DC"/>
    <w:rsid w:val="00C46724"/>
    <w:rsid w:val="00C64678"/>
    <w:rsid w:val="00CA346F"/>
    <w:rsid w:val="00CA5FA3"/>
    <w:rsid w:val="00CB4954"/>
    <w:rsid w:val="00CC5E82"/>
    <w:rsid w:val="00CD78C8"/>
    <w:rsid w:val="00CF5206"/>
    <w:rsid w:val="00CF5B4A"/>
    <w:rsid w:val="00D040C0"/>
    <w:rsid w:val="00D16C1A"/>
    <w:rsid w:val="00D53CFD"/>
    <w:rsid w:val="00D62807"/>
    <w:rsid w:val="00D75D24"/>
    <w:rsid w:val="00D86036"/>
    <w:rsid w:val="00D86338"/>
    <w:rsid w:val="00DB0CCB"/>
    <w:rsid w:val="00DB66A1"/>
    <w:rsid w:val="00DD31A3"/>
    <w:rsid w:val="00DF110B"/>
    <w:rsid w:val="00E11FD9"/>
    <w:rsid w:val="00E16ECE"/>
    <w:rsid w:val="00E27CF1"/>
    <w:rsid w:val="00E325CA"/>
    <w:rsid w:val="00E32978"/>
    <w:rsid w:val="00E50C0B"/>
    <w:rsid w:val="00E535F7"/>
    <w:rsid w:val="00E62318"/>
    <w:rsid w:val="00E653B0"/>
    <w:rsid w:val="00E65E0B"/>
    <w:rsid w:val="00E71B63"/>
    <w:rsid w:val="00E77F86"/>
    <w:rsid w:val="00E82CD5"/>
    <w:rsid w:val="00E96E13"/>
    <w:rsid w:val="00EA3ABC"/>
    <w:rsid w:val="00EB6FE1"/>
    <w:rsid w:val="00EE4446"/>
    <w:rsid w:val="00F04B5B"/>
    <w:rsid w:val="00F23AFB"/>
    <w:rsid w:val="00F3176C"/>
    <w:rsid w:val="00F33E5F"/>
    <w:rsid w:val="00F4508E"/>
    <w:rsid w:val="00F46D8E"/>
    <w:rsid w:val="00F579FC"/>
    <w:rsid w:val="00F814AA"/>
    <w:rsid w:val="00F9398C"/>
    <w:rsid w:val="00FA263F"/>
    <w:rsid w:val="00FB5F55"/>
    <w:rsid w:val="00FC1470"/>
    <w:rsid w:val="00FD2908"/>
    <w:rsid w:val="00FD4C1D"/>
    <w:rsid w:val="00FD7C3D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semiHidden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numbering" w:customStyle="1" w:styleId="1">
    <w:name w:val="樣式1"/>
    <w:uiPriority w:val="99"/>
    <w:rsid w:val="002044A0"/>
    <w:pPr>
      <w:numPr>
        <w:numId w:val="20"/>
      </w:numPr>
    </w:pPr>
  </w:style>
  <w:style w:type="paragraph" w:customStyle="1" w:styleId="CCH">
    <w:name w:val="CCH內文一"/>
    <w:basedOn w:val="a"/>
    <w:rsid w:val="00C2243D"/>
    <w:pPr>
      <w:widowControl w:val="0"/>
      <w:tabs>
        <w:tab w:val="left" w:pos="480"/>
      </w:tabs>
      <w:ind w:leftChars="200" w:left="200"/>
    </w:pPr>
    <w:rPr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55DA"/>
    <w:rPr>
      <w:color w:val="0000FF"/>
      <w:u w:val="single"/>
    </w:rPr>
  </w:style>
  <w:style w:type="table" w:styleId="a4">
    <w:name w:val="Table Grid"/>
    <w:basedOn w:val="a1"/>
    <w:rsid w:val="00A655D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5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C5E8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5E8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C5E82"/>
    <w:rPr>
      <w:rFonts w:ascii="Cambria" w:eastAsia="新細明體" w:hAnsi="Cambria" w:cs="Times New Roman"/>
      <w:kern w:val="0"/>
      <w:sz w:val="18"/>
      <w:szCs w:val="18"/>
    </w:rPr>
  </w:style>
  <w:style w:type="paragraph" w:styleId="ab">
    <w:name w:val="caption"/>
    <w:basedOn w:val="a"/>
    <w:next w:val="a"/>
    <w:qFormat/>
    <w:rsid w:val="006C79CB"/>
    <w:pPr>
      <w:widowControl w:val="0"/>
    </w:pPr>
    <w:rPr>
      <w:rFonts w:ascii="細明體" w:eastAsia="標楷體"/>
      <w:sz w:val="20"/>
      <w:szCs w:val="20"/>
    </w:rPr>
  </w:style>
  <w:style w:type="character" w:styleId="ac">
    <w:name w:val="Strong"/>
    <w:uiPriority w:val="22"/>
    <w:qFormat/>
    <w:rsid w:val="006C79CB"/>
    <w:rPr>
      <w:b/>
      <w:bCs/>
    </w:rPr>
  </w:style>
  <w:style w:type="paragraph" w:styleId="Web">
    <w:name w:val="Normal (Web)"/>
    <w:basedOn w:val="a"/>
    <w:uiPriority w:val="99"/>
    <w:semiHidden/>
    <w:unhideWhenUsed/>
    <w:rsid w:val="00864C03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List Paragraph"/>
    <w:basedOn w:val="a"/>
    <w:uiPriority w:val="34"/>
    <w:qFormat/>
    <w:rsid w:val="00864C03"/>
    <w:pPr>
      <w:ind w:leftChars="200" w:left="480"/>
    </w:pPr>
  </w:style>
  <w:style w:type="numbering" w:customStyle="1" w:styleId="1">
    <w:name w:val="樣式1"/>
    <w:uiPriority w:val="99"/>
    <w:rsid w:val="002044A0"/>
    <w:pPr>
      <w:numPr>
        <w:numId w:val="20"/>
      </w:numPr>
    </w:pPr>
  </w:style>
  <w:style w:type="paragraph" w:customStyle="1" w:styleId="CCH">
    <w:name w:val="CCH內文一"/>
    <w:basedOn w:val="a"/>
    <w:rsid w:val="00C2243D"/>
    <w:pPr>
      <w:widowControl w:val="0"/>
      <w:tabs>
        <w:tab w:val="left" w:pos="480"/>
      </w:tabs>
      <w:ind w:leftChars="200" w:left="200"/>
    </w:pPr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c.gov.tw/downloadfile.aspx?fid=F0B368A52E5EAA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.tw/downloadfile.aspx?fid=0E1E07FABEB66C3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0A27-3B05-4322-B3BA-AABCAB5B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mailto:biosafety@cch.org.tw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2017-09-15T06:33:00Z</cp:lastPrinted>
  <dcterms:created xsi:type="dcterms:W3CDTF">2020-10-07T07:40:00Z</dcterms:created>
  <dcterms:modified xsi:type="dcterms:W3CDTF">2020-10-07T07:40:00Z</dcterms:modified>
</cp:coreProperties>
</file>