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5D" w:rsidRPr="00944032" w:rsidRDefault="0029145D" w:rsidP="0029145D">
      <w:pPr>
        <w:spacing w:line="0" w:lineRule="atLeast"/>
        <w:ind w:rightChars="-23" w:right="-64"/>
        <w:jc w:val="center"/>
        <w:rPr>
          <w:rFonts w:ascii="Arial Narrow" w:hAnsi="Arial Narrow"/>
          <w:b/>
          <w:bCs/>
          <w:kern w:val="2"/>
          <w:sz w:val="36"/>
          <w:szCs w:val="36"/>
        </w:rPr>
      </w:pPr>
      <w:r w:rsidRPr="00944032">
        <w:rPr>
          <w:rFonts w:ascii="Arial Narrow" w:hAnsi="Arial Narrow" w:hint="eastAsia"/>
          <w:b/>
          <w:bCs/>
          <w:kern w:val="2"/>
          <w:sz w:val="36"/>
          <w:szCs w:val="36"/>
        </w:rPr>
        <w:t>彰化基督教醫院</w:t>
      </w:r>
    </w:p>
    <w:p w:rsidR="0029145D" w:rsidRPr="00944032" w:rsidRDefault="0029145D" w:rsidP="0029145D">
      <w:pPr>
        <w:jc w:val="center"/>
        <w:rPr>
          <w:rFonts w:ascii="Arial Narrow" w:hAnsi="Arial Narrow"/>
          <w:b/>
          <w:bCs/>
          <w:kern w:val="2"/>
          <w:sz w:val="36"/>
          <w:szCs w:val="36"/>
        </w:rPr>
      </w:pPr>
      <w:r w:rsidRPr="00944032">
        <w:rPr>
          <w:rFonts w:ascii="Arial Narrow" w:hAnsi="Arial Narrow"/>
          <w:b/>
          <w:bCs/>
          <w:kern w:val="2"/>
          <w:sz w:val="36"/>
          <w:szCs w:val="36"/>
        </w:rPr>
        <w:t>臨床試驗藥品</w:t>
      </w:r>
      <w:r>
        <w:rPr>
          <w:rFonts w:ascii="Arial Narrow" w:hAnsi="Arial Narrow" w:hint="eastAsia"/>
          <w:b/>
          <w:bCs/>
          <w:kern w:val="2"/>
          <w:sz w:val="36"/>
          <w:szCs w:val="36"/>
        </w:rPr>
        <w:t>管理</w:t>
      </w:r>
      <w:r w:rsidRPr="00944032">
        <w:rPr>
          <w:rFonts w:ascii="Arial Narrow" w:hAnsi="Arial Narrow"/>
          <w:b/>
          <w:bCs/>
          <w:kern w:val="2"/>
          <w:sz w:val="36"/>
          <w:szCs w:val="36"/>
        </w:rPr>
        <w:t>申請單</w:t>
      </w:r>
    </w:p>
    <w:p w:rsidR="0029145D" w:rsidRPr="00944032" w:rsidRDefault="00C73941" w:rsidP="0029145D">
      <w:pPr>
        <w:ind w:left="1200" w:hangingChars="500" w:hanging="1200"/>
        <w:jc w:val="right"/>
        <w:rPr>
          <w:rFonts w:ascii="標楷體" w:hAnsi="標楷體"/>
          <w:kern w:val="2"/>
          <w:sz w:val="24"/>
          <w:szCs w:val="24"/>
        </w:rPr>
      </w:pPr>
      <w:r>
        <w:rPr>
          <w:rFonts w:ascii="Arial Narrow" w:eastAsia="新細明體" w:hAnsi="Arial Narrow" w:hint="eastAsia"/>
          <w:kern w:val="2"/>
          <w:sz w:val="24"/>
          <w:szCs w:val="24"/>
        </w:rPr>
        <w:t>Sep</w:t>
      </w:r>
      <w:r w:rsidR="0029145D" w:rsidRPr="006113DB">
        <w:rPr>
          <w:rFonts w:ascii="Arial Narrow" w:eastAsia="新細明體" w:hAnsi="Arial Narrow"/>
          <w:kern w:val="2"/>
          <w:sz w:val="24"/>
          <w:szCs w:val="24"/>
        </w:rPr>
        <w:t>. 201</w:t>
      </w:r>
      <w:r w:rsidR="0053500A">
        <w:rPr>
          <w:rFonts w:ascii="Arial Narrow" w:eastAsia="新細明體" w:hAnsi="Arial Narrow" w:hint="eastAsia"/>
          <w:kern w:val="2"/>
          <w:sz w:val="24"/>
          <w:szCs w:val="24"/>
        </w:rPr>
        <w:t>6</w:t>
      </w:r>
      <w:r w:rsidR="0029145D" w:rsidRPr="00944032">
        <w:rPr>
          <w:rFonts w:ascii="標楷體" w:hAnsi="標楷體" w:hint="eastAsia"/>
          <w:kern w:val="2"/>
          <w:sz w:val="24"/>
          <w:szCs w:val="24"/>
        </w:rPr>
        <w:t>修訂</w:t>
      </w:r>
    </w:p>
    <w:p w:rsidR="0029145D" w:rsidRPr="00944032" w:rsidRDefault="0029145D" w:rsidP="0029145D">
      <w:pPr>
        <w:rPr>
          <w:rFonts w:ascii="Arial Narrow" w:hAnsi="Arial Narrow"/>
          <w:kern w:val="2"/>
          <w:sz w:val="26"/>
          <w:szCs w:val="24"/>
        </w:rPr>
      </w:pPr>
      <w:r w:rsidRPr="00944032">
        <w:rPr>
          <w:rFonts w:ascii="Arial Narrow" w:hAnsi="Arial Narrow"/>
          <w:kern w:val="2"/>
          <w:sz w:val="26"/>
          <w:szCs w:val="24"/>
        </w:rPr>
        <w:t>計劃編號：</w:t>
      </w:r>
      <w:r w:rsidR="00173B29" w:rsidRPr="00173B29">
        <w:rPr>
          <w:rFonts w:ascii="Arial Narrow" w:hAnsi="Arial Narrow"/>
          <w:kern w:val="2"/>
          <w:sz w:val="26"/>
          <w:szCs w:val="24"/>
        </w:rPr>
        <w:t>AB928CSP0004</w:t>
      </w:r>
    </w:p>
    <w:p w:rsidR="00173B29" w:rsidRDefault="0029145D" w:rsidP="0029145D">
      <w:pPr>
        <w:rPr>
          <w:rFonts w:ascii="Arial Narrow" w:hAnsi="Arial Narrow"/>
          <w:kern w:val="2"/>
          <w:sz w:val="26"/>
          <w:szCs w:val="24"/>
        </w:rPr>
      </w:pPr>
      <w:r w:rsidRPr="00944032">
        <w:rPr>
          <w:rFonts w:ascii="Arial Narrow" w:hAnsi="Arial Narrow"/>
          <w:kern w:val="2"/>
          <w:sz w:val="26"/>
          <w:szCs w:val="24"/>
        </w:rPr>
        <w:t>計劃名稱：</w:t>
      </w:r>
      <w:r w:rsidR="00173B29" w:rsidRPr="00173B29">
        <w:rPr>
          <w:rFonts w:ascii="Arial Narrow" w:hAnsi="Arial Narrow" w:hint="eastAsia"/>
          <w:kern w:val="2"/>
          <w:sz w:val="26"/>
          <w:szCs w:val="24"/>
        </w:rPr>
        <w:t>針對肺癌患者，評估免疫合併療法的安全性和耐受性之第</w:t>
      </w:r>
      <w:r w:rsidR="00173B29" w:rsidRPr="00173B29">
        <w:rPr>
          <w:rFonts w:ascii="Arial Narrow" w:hAnsi="Arial Narrow" w:hint="eastAsia"/>
          <w:kern w:val="2"/>
          <w:sz w:val="26"/>
          <w:szCs w:val="24"/>
        </w:rPr>
        <w:t>1/1b</w:t>
      </w:r>
      <w:r w:rsidR="00173B29" w:rsidRPr="00173B29">
        <w:rPr>
          <w:rFonts w:ascii="Arial Narrow" w:hAnsi="Arial Narrow" w:hint="eastAsia"/>
          <w:kern w:val="2"/>
          <w:sz w:val="26"/>
          <w:szCs w:val="24"/>
        </w:rPr>
        <w:t>期試</w:t>
      </w:r>
      <w:r w:rsidR="00173B29">
        <w:rPr>
          <w:rFonts w:ascii="Arial Narrow" w:hAnsi="Arial Narrow" w:hint="eastAsia"/>
          <w:kern w:val="2"/>
          <w:sz w:val="26"/>
          <w:szCs w:val="24"/>
        </w:rPr>
        <w:t xml:space="preserve"> </w:t>
      </w:r>
    </w:p>
    <w:p w:rsidR="0029145D" w:rsidRPr="00944032" w:rsidRDefault="00173B29" w:rsidP="0029145D">
      <w:pPr>
        <w:rPr>
          <w:rFonts w:ascii="Arial Narrow" w:hAnsi="Arial Narrow"/>
          <w:kern w:val="2"/>
          <w:sz w:val="26"/>
          <w:szCs w:val="24"/>
        </w:rPr>
      </w:pPr>
      <w:r>
        <w:rPr>
          <w:rFonts w:ascii="Arial Narrow" w:hAnsi="Arial Narrow" w:hint="eastAsia"/>
          <w:kern w:val="2"/>
          <w:sz w:val="26"/>
          <w:szCs w:val="24"/>
        </w:rPr>
        <w:t xml:space="preserve">          </w:t>
      </w:r>
      <w:r w:rsidRPr="00173B29">
        <w:rPr>
          <w:rFonts w:ascii="Arial Narrow" w:hAnsi="Arial Narrow" w:hint="eastAsia"/>
          <w:kern w:val="2"/>
          <w:sz w:val="26"/>
          <w:szCs w:val="24"/>
        </w:rPr>
        <w:t>驗</w:t>
      </w:r>
    </w:p>
    <w:p w:rsidR="0029145D" w:rsidRPr="00944032" w:rsidRDefault="0029145D" w:rsidP="0029145D">
      <w:pPr>
        <w:rPr>
          <w:rFonts w:ascii="Arial Narrow" w:hAnsi="Arial Narrow"/>
          <w:kern w:val="2"/>
          <w:sz w:val="26"/>
          <w:szCs w:val="24"/>
        </w:rPr>
      </w:pPr>
      <w:r w:rsidRPr="00944032">
        <w:rPr>
          <w:rFonts w:ascii="Arial Narrow" w:hAnsi="Arial Narrow" w:hint="eastAsia"/>
          <w:kern w:val="2"/>
          <w:sz w:val="26"/>
          <w:szCs w:val="24"/>
        </w:rPr>
        <w:t>計畫簡稱：</w:t>
      </w:r>
    </w:p>
    <w:p w:rsidR="0029145D" w:rsidRPr="00944032" w:rsidRDefault="0029145D" w:rsidP="0029145D">
      <w:pPr>
        <w:rPr>
          <w:rFonts w:ascii="Arial Narrow" w:hAnsi="Arial Narrow"/>
          <w:kern w:val="2"/>
          <w:sz w:val="26"/>
          <w:szCs w:val="24"/>
        </w:rPr>
      </w:pPr>
      <w:r w:rsidRPr="00944032">
        <w:rPr>
          <w:rFonts w:ascii="Arial Narrow" w:hAnsi="Arial Narrow"/>
          <w:kern w:val="2"/>
          <w:sz w:val="26"/>
          <w:szCs w:val="24"/>
        </w:rPr>
        <w:t>院內</w:t>
      </w:r>
      <w:r w:rsidRPr="00944032">
        <w:rPr>
          <w:rFonts w:ascii="Arial Narrow" w:hAnsi="Arial Narrow"/>
          <w:kern w:val="2"/>
          <w:sz w:val="26"/>
          <w:szCs w:val="24"/>
        </w:rPr>
        <w:t>IRB</w:t>
      </w:r>
      <w:r w:rsidRPr="00944032">
        <w:rPr>
          <w:rFonts w:ascii="Arial Narrow" w:hAnsi="Arial Narrow"/>
          <w:kern w:val="2"/>
          <w:sz w:val="26"/>
          <w:szCs w:val="24"/>
        </w:rPr>
        <w:t>編號：</w:t>
      </w:r>
      <w:r w:rsidR="00173B29">
        <w:rPr>
          <w:rFonts w:ascii="Arial Narrow" w:hAnsi="Arial Narrow" w:hint="eastAsia"/>
          <w:kern w:val="2"/>
          <w:sz w:val="26"/>
          <w:szCs w:val="24"/>
        </w:rPr>
        <w:t>200612</w:t>
      </w:r>
    </w:p>
    <w:p w:rsidR="0029145D" w:rsidRPr="00944032" w:rsidRDefault="0029145D" w:rsidP="0029145D">
      <w:pPr>
        <w:rPr>
          <w:rFonts w:ascii="Arial Narrow" w:hAnsi="Arial Narrow"/>
          <w:kern w:val="2"/>
          <w:sz w:val="26"/>
          <w:szCs w:val="24"/>
        </w:rPr>
      </w:pPr>
      <w:r w:rsidRPr="00944032">
        <w:rPr>
          <w:rFonts w:ascii="Arial Narrow" w:hAnsi="Arial Narrow"/>
          <w:kern w:val="2"/>
          <w:sz w:val="26"/>
          <w:szCs w:val="24"/>
        </w:rPr>
        <w:t>申請日期：</w:t>
      </w:r>
    </w:p>
    <w:p w:rsidR="0029145D" w:rsidRPr="00944032" w:rsidRDefault="0029145D" w:rsidP="0029145D">
      <w:pPr>
        <w:rPr>
          <w:rFonts w:ascii="Arial Narrow" w:hAnsi="Arial Narrow"/>
          <w:kern w:val="2"/>
          <w:sz w:val="26"/>
          <w:szCs w:val="24"/>
          <w:u w:val="single"/>
        </w:rPr>
      </w:pPr>
      <w:r w:rsidRPr="00944032">
        <w:rPr>
          <w:rFonts w:ascii="Arial Narrow" w:hAnsi="Arial Narrow"/>
          <w:kern w:val="2"/>
          <w:sz w:val="26"/>
          <w:szCs w:val="24"/>
        </w:rPr>
        <w:t>申請單位：</w:t>
      </w:r>
    </w:p>
    <w:p w:rsidR="0029145D" w:rsidRPr="00944032" w:rsidRDefault="0029145D" w:rsidP="0029145D">
      <w:pPr>
        <w:rPr>
          <w:rFonts w:ascii="Arial Narrow" w:hAnsi="Arial Narrow"/>
          <w:kern w:val="2"/>
          <w:sz w:val="26"/>
          <w:szCs w:val="24"/>
          <w:u w:val="single"/>
        </w:rPr>
      </w:pPr>
      <w:r w:rsidRPr="00944032">
        <w:rPr>
          <w:rFonts w:ascii="Arial Narrow" w:hAnsi="Arial Narrow" w:hint="eastAsia"/>
          <w:kern w:val="2"/>
          <w:sz w:val="26"/>
          <w:szCs w:val="24"/>
        </w:rPr>
        <w:t>CRC</w:t>
      </w:r>
      <w:r w:rsidRPr="00944032">
        <w:rPr>
          <w:rFonts w:ascii="Arial Narrow" w:hAnsi="Arial Narrow"/>
          <w:kern w:val="2"/>
          <w:sz w:val="26"/>
          <w:szCs w:val="24"/>
        </w:rPr>
        <w:t>：</w:t>
      </w:r>
      <w:r w:rsidR="00173B29">
        <w:rPr>
          <w:rFonts w:ascii="Arial Narrow" w:hAnsi="Arial Narrow" w:hint="eastAsia"/>
          <w:kern w:val="2"/>
          <w:sz w:val="26"/>
          <w:szCs w:val="24"/>
        </w:rPr>
        <w:t>洪瑛鞠</w:t>
      </w:r>
    </w:p>
    <w:p w:rsidR="0029145D" w:rsidRPr="00944032" w:rsidRDefault="0029145D" w:rsidP="0029145D">
      <w:pPr>
        <w:spacing w:line="0" w:lineRule="atLeast"/>
        <w:rPr>
          <w:rFonts w:ascii="Arial Narrow" w:hAnsi="Arial Narrow"/>
          <w:kern w:val="2"/>
          <w:sz w:val="26"/>
          <w:szCs w:val="24"/>
        </w:rPr>
      </w:pPr>
      <w:r w:rsidRPr="00944032">
        <w:rPr>
          <w:rFonts w:ascii="Arial Narrow" w:hAnsi="Arial Narrow" w:hint="eastAsia"/>
          <w:kern w:val="2"/>
          <w:sz w:val="26"/>
          <w:szCs w:val="24"/>
        </w:rPr>
        <w:t>CRC</w:t>
      </w:r>
      <w:r w:rsidRPr="00944032">
        <w:rPr>
          <w:rFonts w:ascii="Arial Narrow" w:hAnsi="Arial Narrow"/>
          <w:kern w:val="2"/>
          <w:sz w:val="26"/>
          <w:szCs w:val="24"/>
        </w:rPr>
        <w:t>分機</w:t>
      </w:r>
      <w:r w:rsidRPr="00944032">
        <w:rPr>
          <w:rFonts w:ascii="Arial Narrow" w:hAnsi="Arial Narrow"/>
          <w:kern w:val="2"/>
          <w:sz w:val="26"/>
          <w:szCs w:val="24"/>
        </w:rPr>
        <w:t>/MVPN</w:t>
      </w:r>
      <w:r w:rsidRPr="00944032">
        <w:rPr>
          <w:rFonts w:ascii="Arial Narrow" w:hAnsi="Arial Narrow"/>
          <w:kern w:val="2"/>
          <w:sz w:val="26"/>
          <w:szCs w:val="24"/>
        </w:rPr>
        <w:t>：</w:t>
      </w:r>
      <w:r w:rsidR="00173B29">
        <w:rPr>
          <w:rFonts w:ascii="Arial Narrow" w:hAnsi="Arial Narrow" w:hint="eastAsia"/>
          <w:kern w:val="2"/>
          <w:sz w:val="26"/>
          <w:szCs w:val="24"/>
        </w:rPr>
        <w:t>3934/66852</w:t>
      </w:r>
    </w:p>
    <w:p w:rsidR="0029145D" w:rsidRPr="00944032" w:rsidRDefault="0029145D" w:rsidP="0029145D">
      <w:pPr>
        <w:rPr>
          <w:rFonts w:ascii="Arial Narrow" w:hAnsi="Arial Narrow"/>
          <w:kern w:val="2"/>
          <w:sz w:val="26"/>
          <w:szCs w:val="24"/>
        </w:rPr>
      </w:pPr>
      <w:r w:rsidRPr="00944032">
        <w:rPr>
          <w:rFonts w:ascii="Arial Narrow" w:hAnsi="Arial Narrow" w:hint="eastAsia"/>
          <w:kern w:val="2"/>
          <w:sz w:val="26"/>
          <w:szCs w:val="24"/>
        </w:rPr>
        <w:t>試驗委託者：</w:t>
      </w:r>
    </w:p>
    <w:p w:rsidR="0029145D" w:rsidRPr="00944032" w:rsidRDefault="0029145D" w:rsidP="0029145D">
      <w:pPr>
        <w:rPr>
          <w:rFonts w:ascii="Arial Narrow" w:hAnsi="Arial Narrow"/>
          <w:kern w:val="2"/>
          <w:sz w:val="26"/>
          <w:szCs w:val="24"/>
        </w:rPr>
      </w:pPr>
      <w:r w:rsidRPr="00944032">
        <w:rPr>
          <w:rFonts w:ascii="Arial Narrow" w:hAnsi="Arial Narrow" w:hint="eastAsia"/>
          <w:kern w:val="2"/>
          <w:sz w:val="26"/>
          <w:szCs w:val="24"/>
        </w:rPr>
        <w:t>CRO</w:t>
      </w:r>
      <w:r w:rsidRPr="00944032">
        <w:rPr>
          <w:rFonts w:ascii="Arial Narrow" w:hAnsi="Arial Narrow" w:hint="eastAsia"/>
          <w:kern w:val="2"/>
          <w:sz w:val="26"/>
          <w:szCs w:val="24"/>
        </w:rPr>
        <w:t>：</w:t>
      </w:r>
    </w:p>
    <w:p w:rsidR="0029145D" w:rsidRPr="00944032" w:rsidRDefault="0029145D" w:rsidP="0029145D">
      <w:pPr>
        <w:rPr>
          <w:rFonts w:ascii="Arial Narrow" w:hAnsi="Arial Narrow"/>
          <w:kern w:val="2"/>
          <w:sz w:val="26"/>
          <w:szCs w:val="24"/>
        </w:rPr>
      </w:pPr>
      <w:r w:rsidRPr="00944032">
        <w:rPr>
          <w:rFonts w:ascii="Arial Narrow" w:hAnsi="Arial Narrow" w:hint="eastAsia"/>
          <w:kern w:val="2"/>
          <w:sz w:val="26"/>
          <w:szCs w:val="24"/>
        </w:rPr>
        <w:t>研究型態：□藥品查驗登記</w:t>
      </w:r>
      <w:r w:rsidRPr="00944032">
        <w:rPr>
          <w:rFonts w:ascii="Arial Narrow" w:hAnsi="Arial Narrow" w:hint="eastAsia"/>
          <w:kern w:val="2"/>
          <w:sz w:val="26"/>
          <w:szCs w:val="24"/>
        </w:rPr>
        <w:t xml:space="preserve">  </w:t>
      </w:r>
      <w:r w:rsidRPr="00944032">
        <w:rPr>
          <w:rFonts w:ascii="Arial Narrow" w:hAnsi="Arial Narrow" w:hint="eastAsia"/>
          <w:kern w:val="2"/>
          <w:sz w:val="26"/>
          <w:szCs w:val="24"/>
        </w:rPr>
        <w:t>□藥品學術研究</w:t>
      </w:r>
      <w:r w:rsidRPr="00944032">
        <w:rPr>
          <w:rFonts w:ascii="Arial Narrow" w:hAnsi="Arial Narrow" w:hint="eastAsia"/>
          <w:kern w:val="2"/>
          <w:sz w:val="26"/>
          <w:szCs w:val="24"/>
        </w:rPr>
        <w:t xml:space="preserve">  </w:t>
      </w:r>
      <w:r w:rsidRPr="00944032">
        <w:rPr>
          <w:rFonts w:ascii="Arial Narrow" w:hAnsi="Arial Narrow" w:hint="eastAsia"/>
          <w:kern w:val="2"/>
          <w:sz w:val="26"/>
          <w:szCs w:val="24"/>
        </w:rPr>
        <w:t>□</w:t>
      </w:r>
      <w:r w:rsidRPr="00944032">
        <w:rPr>
          <w:rFonts w:ascii="Arial Narrow" w:hAnsi="Arial Narrow" w:hint="eastAsia"/>
          <w:kern w:val="2"/>
          <w:sz w:val="26"/>
          <w:szCs w:val="24"/>
        </w:rPr>
        <w:tab/>
      </w:r>
      <w:r w:rsidRPr="00944032">
        <w:rPr>
          <w:rFonts w:ascii="Arial Narrow" w:hAnsi="Arial Narrow" w:hint="eastAsia"/>
          <w:kern w:val="2"/>
          <w:sz w:val="26"/>
          <w:szCs w:val="24"/>
        </w:rPr>
        <w:t>上市後監測</w:t>
      </w:r>
      <w:r w:rsidRPr="00944032">
        <w:rPr>
          <w:rFonts w:ascii="Arial Narrow" w:hAnsi="Arial Narrow" w:hint="eastAsia"/>
          <w:kern w:val="2"/>
          <w:sz w:val="26"/>
          <w:szCs w:val="24"/>
        </w:rPr>
        <w:t xml:space="preserve">  </w:t>
      </w:r>
      <w:r w:rsidRPr="00944032">
        <w:rPr>
          <w:rFonts w:ascii="Arial Narrow" w:hAnsi="Arial Narrow" w:hint="eastAsia"/>
          <w:kern w:val="2"/>
          <w:sz w:val="26"/>
          <w:szCs w:val="24"/>
        </w:rPr>
        <w:t>□</w:t>
      </w:r>
      <w:r w:rsidRPr="00944032">
        <w:rPr>
          <w:rFonts w:ascii="Arial Narrow" w:hAnsi="Arial Narrow" w:hint="eastAsia"/>
          <w:kern w:val="2"/>
          <w:sz w:val="26"/>
          <w:szCs w:val="24"/>
        </w:rPr>
        <w:tab/>
      </w:r>
      <w:r w:rsidRPr="00944032">
        <w:rPr>
          <w:rFonts w:ascii="Arial Narrow" w:hAnsi="Arial Narrow" w:hint="eastAsia"/>
          <w:kern w:val="2"/>
          <w:sz w:val="26"/>
          <w:szCs w:val="24"/>
        </w:rPr>
        <w:t>其他：</w:t>
      </w:r>
      <w:r w:rsidRPr="00944032">
        <w:rPr>
          <w:rFonts w:ascii="Arial Narrow" w:hAnsi="Arial Narrow" w:hint="eastAsia"/>
          <w:kern w:val="2"/>
          <w:sz w:val="26"/>
          <w:szCs w:val="24"/>
        </w:rPr>
        <w:t>________</w:t>
      </w:r>
    </w:p>
    <w:p w:rsidR="0029145D" w:rsidRPr="00944032" w:rsidRDefault="0029145D" w:rsidP="0029145D">
      <w:pPr>
        <w:shd w:val="clear" w:color="auto" w:fill="FFFFFF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 w:hint="eastAsia"/>
          <w:b/>
          <w:bCs/>
          <w:kern w:val="2"/>
          <w:szCs w:val="24"/>
          <w:shd w:val="clear" w:color="auto" w:fill="CCFFFF"/>
        </w:rPr>
        <w:t>一、</w:t>
      </w:r>
      <w:r w:rsidRPr="00944032">
        <w:rPr>
          <w:rFonts w:ascii="Arial Narrow" w:hAnsi="Arial Narrow"/>
          <w:b/>
          <w:bCs/>
          <w:kern w:val="2"/>
          <w:szCs w:val="24"/>
          <w:shd w:val="clear" w:color="auto" w:fill="CCFFFF"/>
        </w:rPr>
        <w:t>請詳細填寫</w:t>
      </w:r>
      <w:r w:rsidRPr="00944032">
        <w:rPr>
          <w:rFonts w:ascii="Arial Narrow" w:hAnsi="Arial Narrow" w:hint="eastAsia"/>
          <w:b/>
          <w:bCs/>
          <w:kern w:val="2"/>
          <w:szCs w:val="24"/>
          <w:shd w:val="clear" w:color="auto" w:fill="CCFFFF"/>
        </w:rPr>
        <w:t>以下</w:t>
      </w:r>
      <w:r w:rsidRPr="00944032">
        <w:rPr>
          <w:rFonts w:ascii="Arial Narrow" w:hAnsi="Arial Narrow"/>
          <w:b/>
          <w:bCs/>
          <w:kern w:val="2"/>
          <w:szCs w:val="24"/>
          <w:shd w:val="clear" w:color="auto" w:fill="CCFFFF"/>
        </w:rPr>
        <w:t>試驗藥品相關資料</w:t>
      </w:r>
      <w:r w:rsidRPr="00944032">
        <w:rPr>
          <w:rFonts w:ascii="Arial Narrow" w:hAnsi="Arial Narrow" w:hint="eastAsia"/>
          <w:b/>
          <w:bCs/>
          <w:kern w:val="2"/>
          <w:szCs w:val="24"/>
          <w:shd w:val="clear" w:color="auto" w:fill="CCFFFF"/>
        </w:rPr>
        <w:t>：</w:t>
      </w:r>
    </w:p>
    <w:p w:rsidR="0029145D" w:rsidRPr="00944032" w:rsidRDefault="0029145D" w:rsidP="0029145D">
      <w:pPr>
        <w:numPr>
          <w:ilvl w:val="0"/>
          <w:numId w:val="1"/>
        </w:numPr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/>
          <w:b/>
          <w:bCs/>
          <w:kern w:val="2"/>
          <w:szCs w:val="24"/>
        </w:rPr>
        <w:t>申請藥品碼：</w:t>
      </w:r>
    </w:p>
    <w:p w:rsidR="0029145D" w:rsidRPr="00944032" w:rsidRDefault="0029145D" w:rsidP="0029145D">
      <w:pPr>
        <w:ind w:leftChars="150" w:left="420" w:firstLineChars="50" w:firstLine="120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不同劑量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(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型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)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仍需設不同藥品碼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(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雙盲例外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)</w:t>
      </w:r>
    </w:p>
    <w:tbl>
      <w:tblPr>
        <w:tblW w:w="983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3"/>
        <w:gridCol w:w="1435"/>
        <w:gridCol w:w="1530"/>
        <w:gridCol w:w="1260"/>
        <w:gridCol w:w="975"/>
        <w:gridCol w:w="761"/>
        <w:gridCol w:w="993"/>
        <w:gridCol w:w="1016"/>
        <w:gridCol w:w="1021"/>
      </w:tblGrid>
      <w:tr w:rsidR="0029145D" w:rsidRPr="00944032" w:rsidTr="0003641A">
        <w:tc>
          <w:tcPr>
            <w:tcW w:w="843" w:type="dxa"/>
          </w:tcPr>
          <w:p w:rsidR="0029145D" w:rsidRPr="00944032" w:rsidRDefault="0029145D" w:rsidP="0003641A">
            <w:pPr>
              <w:ind w:left="-33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/>
                <w:kern w:val="2"/>
                <w:sz w:val="24"/>
                <w:szCs w:val="24"/>
              </w:rPr>
              <w:t>藥品碼</w:t>
            </w:r>
          </w:p>
        </w:tc>
        <w:tc>
          <w:tcPr>
            <w:tcW w:w="1435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/>
                <w:kern w:val="2"/>
                <w:sz w:val="24"/>
                <w:szCs w:val="24"/>
              </w:rPr>
              <w:t>藥品學名</w:t>
            </w:r>
          </w:p>
        </w:tc>
        <w:tc>
          <w:tcPr>
            <w:tcW w:w="1530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/>
                <w:kern w:val="2"/>
                <w:sz w:val="24"/>
                <w:szCs w:val="24"/>
              </w:rPr>
              <w:t>藥品商品名</w:t>
            </w:r>
          </w:p>
        </w:tc>
        <w:tc>
          <w:tcPr>
            <w:tcW w:w="1260" w:type="dxa"/>
          </w:tcPr>
          <w:p w:rsidR="0029145D" w:rsidRPr="00944032" w:rsidRDefault="0029145D" w:rsidP="0003641A">
            <w:pPr>
              <w:ind w:left="2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/>
                <w:kern w:val="2"/>
                <w:sz w:val="24"/>
                <w:szCs w:val="24"/>
              </w:rPr>
              <w:t>藥品中文名</w:t>
            </w:r>
          </w:p>
        </w:tc>
        <w:tc>
          <w:tcPr>
            <w:tcW w:w="975" w:type="dxa"/>
          </w:tcPr>
          <w:p w:rsidR="0029145D" w:rsidRPr="00944032" w:rsidRDefault="0029145D" w:rsidP="0003641A">
            <w:pPr>
              <w:ind w:left="0" w:firstLineChars="2" w:firstLine="5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/>
                <w:kern w:val="2"/>
                <w:sz w:val="24"/>
                <w:szCs w:val="24"/>
              </w:rPr>
              <w:t>內含量</w:t>
            </w:r>
          </w:p>
        </w:tc>
        <w:tc>
          <w:tcPr>
            <w:tcW w:w="761" w:type="dxa"/>
          </w:tcPr>
          <w:p w:rsidR="0029145D" w:rsidRPr="00944032" w:rsidRDefault="0029145D" w:rsidP="0003641A">
            <w:pPr>
              <w:ind w:left="25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/>
                <w:kern w:val="2"/>
                <w:sz w:val="24"/>
                <w:szCs w:val="24"/>
              </w:rPr>
              <w:t>單位</w:t>
            </w:r>
          </w:p>
        </w:tc>
        <w:tc>
          <w:tcPr>
            <w:tcW w:w="993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/>
                <w:kern w:val="2"/>
                <w:sz w:val="24"/>
                <w:szCs w:val="24"/>
              </w:rPr>
              <w:t>途徑</w:t>
            </w:r>
          </w:p>
        </w:tc>
        <w:tc>
          <w:tcPr>
            <w:tcW w:w="1016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/>
                <w:kern w:val="2"/>
                <w:sz w:val="24"/>
                <w:szCs w:val="24"/>
              </w:rPr>
              <w:t>用法用量</w:t>
            </w:r>
          </w:p>
        </w:tc>
        <w:tc>
          <w:tcPr>
            <w:tcW w:w="1021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/>
                <w:kern w:val="2"/>
                <w:sz w:val="24"/>
                <w:szCs w:val="24"/>
              </w:rPr>
              <w:t>包裝</w:t>
            </w:r>
          </w:p>
        </w:tc>
      </w:tr>
      <w:tr w:rsidR="0029145D" w:rsidRPr="00944032" w:rsidTr="0003641A">
        <w:tc>
          <w:tcPr>
            <w:tcW w:w="843" w:type="dxa"/>
          </w:tcPr>
          <w:p w:rsidR="0029145D" w:rsidRPr="00944032" w:rsidRDefault="0029145D" w:rsidP="0003641A">
            <w:pPr>
              <w:ind w:left="-33"/>
              <w:jc w:val="center"/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1435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color w:val="0000FF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 w:hint="eastAsia"/>
                <w:color w:val="0000FF"/>
                <w:kern w:val="2"/>
                <w:sz w:val="24"/>
                <w:szCs w:val="24"/>
              </w:rPr>
              <w:t>XXX</w:t>
            </w:r>
          </w:p>
        </w:tc>
        <w:tc>
          <w:tcPr>
            <w:tcW w:w="1530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color w:val="0000FF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 w:hint="eastAsia"/>
                <w:color w:val="0000FF"/>
                <w:kern w:val="2"/>
                <w:sz w:val="24"/>
                <w:szCs w:val="24"/>
              </w:rPr>
              <w:t>XXX</w:t>
            </w:r>
          </w:p>
        </w:tc>
        <w:tc>
          <w:tcPr>
            <w:tcW w:w="1260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color w:val="0000FF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 w:hint="eastAsia"/>
                <w:color w:val="0000FF"/>
                <w:kern w:val="2"/>
                <w:sz w:val="24"/>
                <w:szCs w:val="24"/>
              </w:rPr>
              <w:t>XXX</w:t>
            </w:r>
          </w:p>
        </w:tc>
        <w:tc>
          <w:tcPr>
            <w:tcW w:w="975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color w:val="0000FF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 w:hint="eastAsia"/>
                <w:color w:val="0000FF"/>
                <w:kern w:val="2"/>
                <w:sz w:val="24"/>
                <w:szCs w:val="24"/>
              </w:rPr>
              <w:t>250mg</w:t>
            </w:r>
          </w:p>
        </w:tc>
        <w:tc>
          <w:tcPr>
            <w:tcW w:w="761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color w:val="0000FF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 w:hint="eastAsia"/>
                <w:color w:val="0000FF"/>
                <w:kern w:val="2"/>
                <w:sz w:val="24"/>
                <w:szCs w:val="24"/>
              </w:rPr>
              <w:t>cap</w:t>
            </w:r>
          </w:p>
        </w:tc>
        <w:tc>
          <w:tcPr>
            <w:tcW w:w="993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color w:val="0000FF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 w:hint="eastAsia"/>
                <w:color w:val="0000FF"/>
                <w:kern w:val="2"/>
                <w:sz w:val="24"/>
                <w:szCs w:val="24"/>
              </w:rPr>
              <w:t>口服</w:t>
            </w:r>
          </w:p>
        </w:tc>
        <w:tc>
          <w:tcPr>
            <w:tcW w:w="1016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color w:val="0000FF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 w:hint="eastAsia"/>
                <w:color w:val="0000FF"/>
                <w:kern w:val="2"/>
                <w:sz w:val="24"/>
                <w:szCs w:val="24"/>
              </w:rPr>
              <w:t>3cap-OM</w:t>
            </w:r>
          </w:p>
        </w:tc>
        <w:tc>
          <w:tcPr>
            <w:tcW w:w="1021" w:type="dxa"/>
          </w:tcPr>
          <w:p w:rsidR="0029145D" w:rsidRPr="00944032" w:rsidRDefault="0029145D" w:rsidP="0003641A">
            <w:pPr>
              <w:ind w:left="0"/>
              <w:jc w:val="center"/>
              <w:rPr>
                <w:rFonts w:ascii="Arial Narrow" w:hAnsi="Arial Narrow"/>
                <w:color w:val="0000FF"/>
                <w:kern w:val="2"/>
                <w:sz w:val="24"/>
                <w:szCs w:val="24"/>
              </w:rPr>
            </w:pPr>
            <w:r w:rsidRPr="00944032">
              <w:rPr>
                <w:rFonts w:ascii="Arial Narrow" w:hAnsi="Arial Narrow" w:hint="eastAsia"/>
                <w:color w:val="0000FF"/>
                <w:kern w:val="2"/>
                <w:sz w:val="24"/>
                <w:szCs w:val="24"/>
              </w:rPr>
              <w:t>21#/pack</w:t>
            </w:r>
          </w:p>
        </w:tc>
      </w:tr>
    </w:tbl>
    <w:p w:rsidR="0029145D" w:rsidRPr="00944032" w:rsidRDefault="0029145D" w:rsidP="0029145D">
      <w:pPr>
        <w:numPr>
          <w:ilvl w:val="0"/>
          <w:numId w:val="1"/>
        </w:numPr>
        <w:spacing w:beforeLines="50" w:before="180" w:afterLines="50" w:after="180" w:line="0" w:lineRule="atLeast"/>
        <w:ind w:left="357" w:hanging="357"/>
        <w:rPr>
          <w:rFonts w:ascii="Arial Narrow" w:hAnsi="Arial Narrow"/>
          <w:b/>
          <w:bCs/>
          <w:kern w:val="2"/>
          <w:sz w:val="24"/>
          <w:szCs w:val="24"/>
        </w:rPr>
      </w:pPr>
      <w:r w:rsidRPr="00944032">
        <w:rPr>
          <w:rFonts w:ascii="Arial Narrow" w:hAnsi="Arial Narrow"/>
          <w:b/>
          <w:kern w:val="2"/>
        </w:rPr>
        <w:t>院內預計收案人數：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範例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:10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人</w:t>
      </w:r>
    </w:p>
    <w:p w:rsidR="0029145D" w:rsidRPr="00944032" w:rsidRDefault="0029145D" w:rsidP="0029145D">
      <w:pPr>
        <w:numPr>
          <w:ilvl w:val="0"/>
          <w:numId w:val="1"/>
        </w:numPr>
        <w:spacing w:beforeLines="50" w:before="180" w:afterLines="50" w:after="180" w:line="0" w:lineRule="atLeast"/>
        <w:ind w:left="357" w:hanging="357"/>
        <w:rPr>
          <w:rFonts w:ascii="Arial Narrow" w:hAnsi="Arial Narrow"/>
          <w:b/>
          <w:bCs/>
          <w:kern w:val="2"/>
        </w:rPr>
      </w:pPr>
      <w:r w:rsidRPr="00944032">
        <w:rPr>
          <w:rFonts w:ascii="Arial Narrow" w:hAnsi="Arial Narrow"/>
          <w:b/>
          <w:kern w:val="2"/>
        </w:rPr>
        <w:t>臺灣</w:t>
      </w:r>
      <w:r w:rsidRPr="00944032">
        <w:rPr>
          <w:rFonts w:ascii="Arial Narrow" w:hAnsi="Arial Narrow" w:hint="eastAsia"/>
          <w:b/>
          <w:kern w:val="2"/>
        </w:rPr>
        <w:t>及總預計收案人數：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範例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:</w:t>
      </w:r>
      <w:r w:rsidRPr="00944032">
        <w:rPr>
          <w:rFonts w:ascii="Arial Narrow" w:hAnsi="Arial Narrow"/>
          <w:color w:val="0000FF"/>
          <w:kern w:val="2"/>
          <w:sz w:val="24"/>
          <w:szCs w:val="24"/>
        </w:rPr>
        <w:t>臺灣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收案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50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人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 xml:space="preserve"> / 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總預計收案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250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人</w:t>
      </w:r>
    </w:p>
    <w:p w:rsidR="0029145D" w:rsidRPr="00944032" w:rsidRDefault="0029145D" w:rsidP="0029145D">
      <w:pPr>
        <w:numPr>
          <w:ilvl w:val="0"/>
          <w:numId w:val="1"/>
        </w:numPr>
        <w:spacing w:beforeLines="50" w:before="180" w:afterLines="50" w:after="180" w:line="0" w:lineRule="atLeast"/>
        <w:ind w:left="357" w:hanging="357"/>
        <w:rPr>
          <w:rFonts w:ascii="標楷體" w:hAnsi="標楷體"/>
          <w:b/>
          <w:bCs/>
          <w:kern w:val="2"/>
          <w:sz w:val="24"/>
          <w:szCs w:val="24"/>
        </w:rPr>
      </w:pPr>
      <w:r w:rsidRPr="00944032">
        <w:rPr>
          <w:rFonts w:ascii="標楷體" w:hAnsi="標楷體" w:hint="eastAsia"/>
          <w:b/>
          <w:kern w:val="2"/>
        </w:rPr>
        <w:t>受試者年齡及性別限制：</w:t>
      </w:r>
      <w:r w:rsidRPr="00944032">
        <w:rPr>
          <w:rFonts w:ascii="標楷體" w:hAnsi="標楷體" w:hint="eastAsia"/>
          <w:color w:val="0000FF"/>
          <w:kern w:val="2"/>
          <w:sz w:val="24"/>
          <w:szCs w:val="24"/>
        </w:rPr>
        <w:t>請填寫收納受試者之年齡範圍；若有限制受試者性別者請填寫。</w:t>
      </w:r>
    </w:p>
    <w:p w:rsidR="0029145D" w:rsidRPr="00944032" w:rsidRDefault="0029145D" w:rsidP="0029145D">
      <w:pPr>
        <w:numPr>
          <w:ilvl w:val="0"/>
          <w:numId w:val="1"/>
        </w:numPr>
        <w:spacing w:beforeLines="50" w:before="180" w:afterLines="50" w:after="180" w:line="0" w:lineRule="atLeast"/>
        <w:ind w:left="357" w:hanging="357"/>
        <w:rPr>
          <w:rFonts w:ascii="Arial Narrow" w:hAnsi="Arial Narrow"/>
          <w:b/>
          <w:bCs/>
          <w:kern w:val="2"/>
        </w:rPr>
      </w:pPr>
      <w:r w:rsidRPr="00944032">
        <w:rPr>
          <w:rFonts w:ascii="Arial Narrow" w:hAnsi="Arial Narrow"/>
          <w:b/>
          <w:bCs/>
          <w:kern w:val="2"/>
          <w:szCs w:val="24"/>
        </w:rPr>
        <w:t>此臨床試驗案</w:t>
      </w:r>
      <w:r w:rsidRPr="00944032">
        <w:rPr>
          <w:rFonts w:ascii="Arial Narrow" w:hAnsi="Arial Narrow"/>
          <w:b/>
          <w:kern w:val="2"/>
        </w:rPr>
        <w:t>預計截止日：</w:t>
      </w:r>
    </w:p>
    <w:p w:rsidR="0029145D" w:rsidRPr="00944032" w:rsidRDefault="0029145D" w:rsidP="0029145D">
      <w:pPr>
        <w:spacing w:beforeLines="50" w:before="180" w:afterLines="50" w:after="180" w:line="0" w:lineRule="atLeast"/>
        <w:ind w:left="426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/>
          <w:kern w:val="2"/>
        </w:rPr>
        <w:t xml:space="preserve"> 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請註明以下兩項</w:t>
      </w:r>
    </w:p>
    <w:p w:rsidR="0029145D" w:rsidRPr="00944032" w:rsidRDefault="0029145D" w:rsidP="0029145D">
      <w:pPr>
        <w:spacing w:beforeLines="50" w:before="180" w:afterLines="50" w:after="180" w:line="0" w:lineRule="atLeast"/>
        <w:ind w:left="720"/>
        <w:rPr>
          <w:rFonts w:ascii="Arial Narrow" w:hAnsi="Arial Narrow"/>
          <w:b/>
          <w:bCs/>
          <w:color w:val="FF0000"/>
          <w:kern w:val="2"/>
        </w:rPr>
      </w:pPr>
      <w:r w:rsidRPr="00944032">
        <w:rPr>
          <w:rFonts w:ascii="Arial Narrow" w:hAnsi="Arial Narrow"/>
          <w:bCs/>
          <w:color w:val="0000FF"/>
          <w:kern w:val="2"/>
          <w:sz w:val="24"/>
          <w:szCs w:val="24"/>
        </w:rPr>
        <w:t>1)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使用試驗藥物之截止日</w:t>
      </w:r>
    </w:p>
    <w:p w:rsidR="0029145D" w:rsidRPr="00944032" w:rsidRDefault="0029145D" w:rsidP="0029145D">
      <w:pPr>
        <w:spacing w:beforeLines="50" w:before="180" w:afterLines="50" w:after="180" w:line="0" w:lineRule="atLeast"/>
        <w:ind w:left="709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2) 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包含後續追蹤至試驗案結束之截止日</w:t>
      </w:r>
    </w:p>
    <w:p w:rsidR="0029145D" w:rsidRPr="00944032" w:rsidRDefault="0029145D" w:rsidP="0029145D">
      <w:pPr>
        <w:numPr>
          <w:ilvl w:val="0"/>
          <w:numId w:val="1"/>
        </w:numPr>
        <w:spacing w:beforeLines="50" w:before="180" w:afterLines="50" w:after="180" w:line="0" w:lineRule="atLeast"/>
        <w:ind w:left="357" w:hanging="357"/>
        <w:rPr>
          <w:rFonts w:ascii="標楷體" w:hAnsi="標楷體"/>
          <w:b/>
          <w:bCs/>
          <w:kern w:val="2"/>
          <w:sz w:val="24"/>
          <w:szCs w:val="24"/>
        </w:rPr>
      </w:pPr>
      <w:r w:rsidRPr="00944032">
        <w:rPr>
          <w:rFonts w:ascii="標楷體" w:hAnsi="標楷體" w:hint="eastAsia"/>
          <w:b/>
          <w:bCs/>
          <w:kern w:val="2"/>
        </w:rPr>
        <w:t>試驗藥品上市情形</w:t>
      </w:r>
      <w:r w:rsidRPr="00944032">
        <w:rPr>
          <w:rFonts w:ascii="標楷體" w:hAnsi="標楷體" w:hint="eastAsia"/>
          <w:b/>
          <w:bCs/>
          <w:kern w:val="2"/>
          <w:sz w:val="24"/>
          <w:szCs w:val="24"/>
        </w:rPr>
        <w:t>：</w:t>
      </w:r>
    </w:p>
    <w:p w:rsidR="0029145D" w:rsidRPr="00944032" w:rsidRDefault="0029145D" w:rsidP="0029145D">
      <w:pPr>
        <w:ind w:leftChars="152" w:left="426"/>
        <w:rPr>
          <w:rFonts w:ascii="標楷體" w:hAnsi="標楷體" w:cs="Angsana New"/>
          <w:kern w:val="2"/>
          <w:sz w:val="26"/>
          <w:szCs w:val="26"/>
          <w:lang w:bidi="th-TH"/>
        </w:rPr>
      </w:pPr>
      <w:r w:rsidRPr="00944032">
        <w:rPr>
          <w:rFonts w:ascii="標楷體" w:hAnsi="標楷體" w:cs="Angsana New" w:hint="eastAsia"/>
          <w:kern w:val="2"/>
          <w:sz w:val="26"/>
          <w:szCs w:val="26"/>
          <w:lang w:bidi="th-TH"/>
        </w:rPr>
        <w:t>國  內：上市日期</w:t>
      </w:r>
      <w:r w:rsidRPr="00944032">
        <w:rPr>
          <w:rFonts w:ascii="標楷體" w:hAnsi="標楷體" w:cs="Angsana New" w:hint="eastAsia"/>
          <w:kern w:val="2"/>
          <w:sz w:val="26"/>
          <w:szCs w:val="26"/>
          <w:u w:val="single"/>
          <w:lang w:bidi="th-TH"/>
        </w:rPr>
        <w:t xml:space="preserve">        </w:t>
      </w:r>
      <w:r w:rsidRPr="00944032">
        <w:rPr>
          <w:rFonts w:ascii="標楷體" w:hAnsi="標楷體" w:cs="Angsana New" w:hint="eastAsia"/>
          <w:kern w:val="2"/>
          <w:sz w:val="26"/>
          <w:szCs w:val="26"/>
          <w:lang w:bidi="th-TH"/>
        </w:rPr>
        <w:t xml:space="preserve"> □查驗登記尚未申請  □查驗登記申請中</w:t>
      </w:r>
    </w:p>
    <w:p w:rsidR="0029145D" w:rsidRPr="00944032" w:rsidRDefault="0029145D" w:rsidP="0029145D">
      <w:pPr>
        <w:ind w:leftChars="152" w:left="426"/>
        <w:rPr>
          <w:rFonts w:ascii="標楷體" w:hAnsi="標楷體" w:cs="Angsana New"/>
          <w:kern w:val="2"/>
          <w:sz w:val="26"/>
          <w:szCs w:val="26"/>
          <w:lang w:bidi="th-TH"/>
        </w:rPr>
      </w:pPr>
      <w:r w:rsidRPr="00944032">
        <w:rPr>
          <w:rFonts w:ascii="標楷體" w:hAnsi="標楷體" w:cs="Angsana New" w:hint="eastAsia"/>
          <w:kern w:val="2"/>
          <w:sz w:val="26"/>
          <w:szCs w:val="26"/>
          <w:lang w:bidi="th-TH"/>
        </w:rPr>
        <w:lastRenderedPageBreak/>
        <w:t>原產國：上市日期</w:t>
      </w:r>
      <w:r w:rsidRPr="00944032">
        <w:rPr>
          <w:rFonts w:ascii="標楷體" w:hAnsi="標楷體" w:cs="Angsana New" w:hint="eastAsia"/>
          <w:kern w:val="2"/>
          <w:sz w:val="26"/>
          <w:szCs w:val="26"/>
          <w:u w:val="single"/>
          <w:lang w:bidi="th-TH"/>
        </w:rPr>
        <w:t xml:space="preserve">        </w:t>
      </w:r>
      <w:r w:rsidRPr="00944032">
        <w:rPr>
          <w:rFonts w:ascii="標楷體" w:hAnsi="標楷體" w:cs="Angsana New" w:hint="eastAsia"/>
          <w:kern w:val="2"/>
          <w:sz w:val="26"/>
          <w:szCs w:val="26"/>
          <w:lang w:bidi="th-TH"/>
        </w:rPr>
        <w:t xml:space="preserve"> □查驗登記尚未申請  □查驗登記申請中</w:t>
      </w:r>
    </w:p>
    <w:p w:rsidR="0029145D" w:rsidRPr="00944032" w:rsidRDefault="0029145D" w:rsidP="0029145D">
      <w:pPr>
        <w:ind w:leftChars="152" w:left="426"/>
        <w:rPr>
          <w:rFonts w:ascii="標楷體" w:hAnsi="標楷體" w:cs="Angsana New"/>
          <w:kern w:val="2"/>
          <w:sz w:val="26"/>
          <w:szCs w:val="26"/>
          <w:lang w:bidi="th-TH"/>
        </w:rPr>
      </w:pPr>
      <w:r w:rsidRPr="00944032">
        <w:rPr>
          <w:rFonts w:ascii="標楷體" w:hAnsi="標楷體" w:cs="Angsana New" w:hint="eastAsia"/>
          <w:kern w:val="2"/>
          <w:sz w:val="26"/>
          <w:szCs w:val="26"/>
          <w:lang w:bidi="th-TH"/>
        </w:rPr>
        <w:t>其他國家：</w:t>
      </w:r>
      <w:r w:rsidR="00E65478" w:rsidRPr="00944032">
        <w:rPr>
          <w:rFonts w:ascii="標楷體" w:hAnsi="標楷體" w:cs="Angsana New" w:hint="eastAsia"/>
          <w:kern w:val="2"/>
          <w:sz w:val="26"/>
          <w:szCs w:val="26"/>
          <w:lang w:bidi="th-TH"/>
        </w:rPr>
        <w:t>上市日期</w:t>
      </w:r>
      <w:r w:rsidR="003F4AEE">
        <w:rPr>
          <w:rFonts w:ascii="標楷體" w:hAnsi="標楷體" w:cs="Angsana New" w:hint="eastAsia"/>
          <w:kern w:val="2"/>
          <w:sz w:val="26"/>
          <w:szCs w:val="26"/>
          <w:u w:val="single"/>
          <w:lang w:bidi="th-TH"/>
        </w:rPr>
        <w:t xml:space="preserve">     </w:t>
      </w:r>
      <w:r w:rsidR="00E65478" w:rsidRPr="00944032">
        <w:rPr>
          <w:rFonts w:ascii="標楷體" w:hAnsi="標楷體" w:cs="Angsana New" w:hint="eastAsia"/>
          <w:kern w:val="2"/>
          <w:sz w:val="26"/>
          <w:szCs w:val="26"/>
          <w:u w:val="single"/>
          <w:lang w:bidi="th-TH"/>
        </w:rPr>
        <w:t xml:space="preserve"> </w:t>
      </w:r>
      <w:r w:rsidR="00E65478" w:rsidRPr="00E65478">
        <w:rPr>
          <w:rFonts w:ascii="標楷體" w:hAnsi="標楷體" w:cs="Angsana New" w:hint="eastAsia"/>
          <w:kern w:val="2"/>
          <w:sz w:val="26"/>
          <w:szCs w:val="26"/>
          <w:lang w:bidi="th-TH"/>
        </w:rPr>
        <w:t xml:space="preserve"> </w:t>
      </w:r>
      <w:r w:rsidRPr="00944032">
        <w:rPr>
          <w:rFonts w:ascii="標楷體" w:hAnsi="標楷體" w:cs="Angsana New" w:hint="eastAsia"/>
          <w:kern w:val="2"/>
          <w:sz w:val="26"/>
          <w:szCs w:val="26"/>
          <w:lang w:bidi="th-TH"/>
        </w:rPr>
        <w:t>□查驗登記尚未申請  □查驗登記申請中</w:t>
      </w:r>
    </w:p>
    <w:p w:rsidR="0029145D" w:rsidRPr="00944032" w:rsidRDefault="0029145D" w:rsidP="0029145D">
      <w:pPr>
        <w:numPr>
          <w:ilvl w:val="0"/>
          <w:numId w:val="1"/>
        </w:numPr>
        <w:spacing w:beforeLines="50" w:before="180" w:afterLines="50" w:after="180" w:line="0" w:lineRule="atLeast"/>
        <w:ind w:left="357" w:hanging="357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/>
          <w:b/>
          <w:bCs/>
          <w:kern w:val="2"/>
          <w:szCs w:val="24"/>
        </w:rPr>
        <w:t>試驗藥品相關給藥流程</w:t>
      </w:r>
    </w:p>
    <w:p w:rsidR="0029145D" w:rsidRPr="00944032" w:rsidRDefault="0029145D" w:rsidP="0029145D">
      <w:pPr>
        <w:tabs>
          <w:tab w:val="left" w:pos="720"/>
        </w:tabs>
        <w:spacing w:beforeLines="50" w:before="180" w:line="0" w:lineRule="atLeast"/>
        <w:ind w:left="284" w:firstLineChars="75" w:firstLine="180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/>
          <w:color w:val="0000FF"/>
          <w:kern w:val="2"/>
          <w:sz w:val="24"/>
          <w:szCs w:val="24"/>
        </w:rPr>
        <w:t>說明：</w:t>
      </w:r>
      <w:r w:rsidRPr="00944032">
        <w:rPr>
          <w:rFonts w:ascii="Arial Narrow" w:hAnsi="Arial Narrow"/>
          <w:bCs/>
          <w:color w:val="0000FF"/>
          <w:kern w:val="2"/>
          <w:sz w:val="24"/>
          <w:szCs w:val="24"/>
        </w:rPr>
        <w:t>1)</w:t>
      </w:r>
      <w:r w:rsidRPr="00944032">
        <w:rPr>
          <w:rFonts w:ascii="Arial Narrow" w:hAnsi="Arial Narrow"/>
          <w:bCs/>
          <w:color w:val="0000FF"/>
          <w:kern w:val="2"/>
          <w:sz w:val="24"/>
          <w:szCs w:val="24"/>
        </w:rPr>
        <w:t>口服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/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注射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/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眼用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/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外用</w:t>
      </w:r>
      <w:r w:rsidRPr="00944032">
        <w:rPr>
          <w:rFonts w:ascii="Arial Narrow" w:hAnsi="Arial Narrow"/>
          <w:bCs/>
          <w:color w:val="0000FF"/>
          <w:kern w:val="2"/>
          <w:sz w:val="24"/>
          <w:szCs w:val="24"/>
        </w:rPr>
        <w:t>藥品：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以何種方式給藥？</w:t>
      </w:r>
    </w:p>
    <w:p w:rsidR="0029145D" w:rsidRPr="00944032" w:rsidRDefault="0029145D" w:rsidP="0029145D">
      <w:pPr>
        <w:tabs>
          <w:tab w:val="left" w:pos="720"/>
        </w:tabs>
        <w:spacing w:line="0" w:lineRule="atLeast"/>
        <w:ind w:left="1418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依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medication No.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或藥品名方式給藥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?</w:t>
      </w:r>
    </w:p>
    <w:p w:rsidR="0029145D" w:rsidRPr="00944032" w:rsidRDefault="0029145D" w:rsidP="0029145D">
      <w:pPr>
        <w:tabs>
          <w:tab w:val="left" w:pos="720"/>
        </w:tabs>
        <w:spacing w:line="0" w:lineRule="atLeast"/>
        <w:ind w:left="1418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每次給藥為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1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盒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(box)?1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瓶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(btl)?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或是粒數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(tab./cap.)?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一片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(pack)?...</w:t>
      </w:r>
    </w:p>
    <w:p w:rsidR="0029145D" w:rsidRPr="00944032" w:rsidRDefault="0029145D" w:rsidP="0029145D">
      <w:pPr>
        <w:tabs>
          <w:tab w:val="left" w:pos="720"/>
        </w:tabs>
        <w:spacing w:line="0" w:lineRule="atLeast"/>
        <w:ind w:left="1418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每次給藥的包裝，藥品總數量多少？</w:t>
      </w:r>
    </w:p>
    <w:p w:rsidR="0029145D" w:rsidRPr="00944032" w:rsidRDefault="0029145D" w:rsidP="0029145D">
      <w:pPr>
        <w:tabs>
          <w:tab w:val="left" w:pos="709"/>
        </w:tabs>
        <w:spacing w:line="0" w:lineRule="atLeast"/>
        <w:ind w:left="709" w:firstLineChars="225" w:firstLine="540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2)</w:t>
      </w:r>
      <w:r w:rsidRPr="00944032">
        <w:rPr>
          <w:rFonts w:ascii="Arial Narrow" w:hAnsi="Arial Narrow"/>
          <w:bCs/>
          <w:color w:val="0000FF"/>
          <w:kern w:val="2"/>
          <w:sz w:val="24"/>
          <w:szCs w:val="24"/>
        </w:rPr>
        <w:t>化療藥品：</w:t>
      </w:r>
    </w:p>
    <w:p w:rsidR="0029145D" w:rsidRPr="00944032" w:rsidRDefault="0029145D" w:rsidP="0029145D">
      <w:pPr>
        <w:tabs>
          <w:tab w:val="left" w:pos="720"/>
        </w:tabs>
        <w:spacing w:line="0" w:lineRule="atLeast"/>
        <w:ind w:left="1418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a.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是否須回收空瓶或空盒？</w:t>
      </w:r>
    </w:p>
    <w:p w:rsidR="0029145D" w:rsidRPr="00944032" w:rsidRDefault="0029145D" w:rsidP="0029145D">
      <w:pPr>
        <w:tabs>
          <w:tab w:val="left" w:pos="720"/>
        </w:tabs>
        <w:spacing w:line="0" w:lineRule="atLeast"/>
        <w:ind w:left="1418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b.</w:t>
      </w:r>
      <w:r w:rsidRPr="00944032">
        <w:rPr>
          <w:rFonts w:ascii="Arial Narrow" w:hAnsi="Arial Narrow"/>
          <w:bCs/>
          <w:color w:val="0000FF"/>
          <w:kern w:val="2"/>
          <w:sz w:val="24"/>
          <w:szCs w:val="24"/>
        </w:rPr>
        <w:t>化療藥品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cc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數是外加？還是置換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?? </w:t>
      </w:r>
    </w:p>
    <w:p w:rsidR="0029145D" w:rsidRPr="00944032" w:rsidRDefault="0029145D" w:rsidP="0029145D">
      <w:pPr>
        <w:tabs>
          <w:tab w:val="left" w:pos="720"/>
        </w:tabs>
        <w:spacing w:line="0" w:lineRule="atLeast"/>
        <w:ind w:left="1418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c.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加入何種輸液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?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規格？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(500ml? 250ml?)</w:t>
      </w:r>
    </w:p>
    <w:p w:rsidR="0029145D" w:rsidRDefault="0029145D" w:rsidP="0029145D">
      <w:pPr>
        <w:tabs>
          <w:tab w:val="left" w:pos="720"/>
        </w:tabs>
        <w:spacing w:line="0" w:lineRule="atLeast"/>
        <w:ind w:left="1418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d.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調劑注意事項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(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如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: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是否需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fiter?...).</w:t>
      </w:r>
    </w:p>
    <w:p w:rsidR="0029145D" w:rsidRPr="00271B08" w:rsidRDefault="0029145D" w:rsidP="0029145D">
      <w:pPr>
        <w:tabs>
          <w:tab w:val="left" w:pos="720"/>
        </w:tabs>
        <w:spacing w:line="0" w:lineRule="atLeast"/>
        <w:ind w:left="1418"/>
        <w:rPr>
          <w:rFonts w:ascii="Times New Roman"/>
          <w:bCs/>
          <w:color w:val="0000FF"/>
          <w:sz w:val="24"/>
          <w:szCs w:val="24"/>
        </w:rPr>
      </w:pPr>
      <w:r w:rsidRPr="00271B08">
        <w:rPr>
          <w:rFonts w:ascii="Times New Roman" w:hint="eastAsia"/>
          <w:bCs/>
          <w:color w:val="0000FF"/>
          <w:sz w:val="24"/>
          <w:szCs w:val="24"/>
        </w:rPr>
        <w:t>e.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稀釋或配製後安定性</w:t>
      </w:r>
      <w:r w:rsidRPr="00271B08">
        <w:rPr>
          <w:rFonts w:ascii="Times New Roman" w:hint="eastAsia"/>
          <w:bCs/>
          <w:color w:val="0000FF"/>
          <w:sz w:val="24"/>
          <w:szCs w:val="24"/>
        </w:rPr>
        <w:t xml:space="preserve">?( 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如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: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可放於室溫或冷藏的時間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)</w:t>
      </w:r>
    </w:p>
    <w:p w:rsidR="0029145D" w:rsidRPr="00D243E1" w:rsidRDefault="0029145D" w:rsidP="0029145D">
      <w:pPr>
        <w:tabs>
          <w:tab w:val="left" w:pos="720"/>
        </w:tabs>
        <w:spacing w:line="0" w:lineRule="atLeast"/>
        <w:ind w:left="1418"/>
        <w:rPr>
          <w:rFonts w:ascii="Times New Roman"/>
          <w:bCs/>
          <w:color w:val="0000FF"/>
          <w:sz w:val="24"/>
          <w:szCs w:val="24"/>
        </w:rPr>
      </w:pPr>
      <w:r w:rsidRPr="00271B08">
        <w:rPr>
          <w:rFonts w:ascii="Times New Roman" w:hint="eastAsia"/>
          <w:bCs/>
          <w:color w:val="0000FF"/>
          <w:sz w:val="24"/>
          <w:szCs w:val="24"/>
        </w:rPr>
        <w:t>f.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藥品輸注之注意事項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(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如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: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輸注速率或時間限制</w:t>
      </w:r>
      <w:r w:rsidRPr="00271B08">
        <w:rPr>
          <w:rFonts w:ascii="Times New Roman" w:hint="eastAsia"/>
          <w:bCs/>
          <w:color w:val="0000FF"/>
          <w:sz w:val="24"/>
          <w:szCs w:val="24"/>
        </w:rPr>
        <w:t>)</w:t>
      </w:r>
    </w:p>
    <w:p w:rsidR="0029145D" w:rsidRPr="00944032" w:rsidRDefault="0029145D" w:rsidP="0029145D">
      <w:pPr>
        <w:tabs>
          <w:tab w:val="left" w:pos="720"/>
        </w:tabs>
        <w:spacing w:beforeLines="50" w:before="180" w:line="0" w:lineRule="atLeast"/>
        <w:ind w:leftChars="152" w:left="426"/>
        <w:rPr>
          <w:rFonts w:ascii="標楷體" w:hAnsi="標楷體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範例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: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 xml:space="preserve"> 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試驗用藥將會以一整片的鋁箔包裝方式給藥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(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每片有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21#)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，內包含治療期間共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7</w:t>
      </w:r>
      <w:r w:rsidRPr="00944032">
        <w:rPr>
          <w:rFonts w:ascii="Arial Narrow" w:hAnsi="Arial Narrow" w:hint="eastAsia"/>
          <w:color w:val="0000FF"/>
          <w:kern w:val="2"/>
          <w:sz w:val="24"/>
          <w:szCs w:val="24"/>
        </w:rPr>
        <w:t>天的試驗用藥量，並以透明夾鍊袋裝置，試驗用藥鋁箔片背面有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medication No</w:t>
      </w:r>
      <w:r w:rsidRPr="00944032">
        <w:rPr>
          <w:rFonts w:ascii="標楷體" w:hAnsi="標楷體" w:hint="eastAsia"/>
          <w:bCs/>
          <w:color w:val="0000FF"/>
          <w:kern w:val="2"/>
          <w:sz w:val="24"/>
          <w:szCs w:val="24"/>
        </w:rPr>
        <w:t>.，</w:t>
      </w:r>
    </w:p>
    <w:p w:rsidR="0029145D" w:rsidRPr="00944032" w:rsidRDefault="0029145D" w:rsidP="0029145D">
      <w:pPr>
        <w:tabs>
          <w:tab w:val="left" w:pos="720"/>
        </w:tabs>
        <w:spacing w:line="0" w:lineRule="atLeast"/>
        <w:ind w:leftChars="152" w:left="426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標楷體" w:hAnsi="標楷體" w:hint="eastAsia"/>
          <w:bCs/>
          <w:color w:val="0000FF"/>
          <w:kern w:val="2"/>
          <w:sz w:val="24"/>
          <w:szCs w:val="24"/>
        </w:rPr>
        <w:t>每次發藥將依</w:t>
      </w: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medication No</w:t>
      </w:r>
      <w:r w:rsidRPr="00944032">
        <w:rPr>
          <w:rFonts w:ascii="標楷體" w:hAnsi="標楷體" w:hint="eastAsia"/>
          <w:bCs/>
          <w:color w:val="0000FF"/>
          <w:kern w:val="2"/>
          <w:sz w:val="24"/>
          <w:szCs w:val="24"/>
        </w:rPr>
        <w:t>.發藥，並由最小號碼開始發藥。</w:t>
      </w:r>
    </w:p>
    <w:p w:rsidR="0029145D" w:rsidRPr="00944032" w:rsidRDefault="0029145D" w:rsidP="0029145D">
      <w:pPr>
        <w:numPr>
          <w:ilvl w:val="0"/>
          <w:numId w:val="1"/>
        </w:numPr>
        <w:spacing w:beforeLines="50" w:before="180" w:afterLines="50" w:after="180" w:line="0" w:lineRule="atLeast"/>
        <w:ind w:left="357" w:hanging="357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/>
          <w:b/>
          <w:bCs/>
          <w:kern w:val="2"/>
          <w:szCs w:val="24"/>
        </w:rPr>
        <w:t>參與醫師名單及</w:t>
      </w:r>
      <w:r w:rsidRPr="00944032">
        <w:rPr>
          <w:rFonts w:ascii="Arial Narrow" w:hAnsi="Arial Narrow"/>
          <w:b/>
          <w:bCs/>
          <w:kern w:val="2"/>
          <w:szCs w:val="24"/>
        </w:rPr>
        <w:t>Code</w:t>
      </w:r>
    </w:p>
    <w:p w:rsidR="0029145D" w:rsidRDefault="00173B29" w:rsidP="0029145D">
      <w:pPr>
        <w:spacing w:line="0" w:lineRule="atLeast"/>
        <w:ind w:left="426"/>
        <w:rPr>
          <w:rFonts w:ascii="Arial Narrow" w:hAnsi="Arial Narrow"/>
          <w:bCs/>
          <w:color w:val="0000FF"/>
          <w:kern w:val="2"/>
          <w:sz w:val="24"/>
          <w:szCs w:val="24"/>
        </w:rPr>
      </w:pP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林聖皓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112364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；林慶雄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47822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；林明泰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13081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；陳正雄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77112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；蔡偉宏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80690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</w:t>
      </w:r>
    </w:p>
    <w:p w:rsidR="00173B29" w:rsidRDefault="00173B29" w:rsidP="0029145D">
      <w:pPr>
        <w:spacing w:line="0" w:lineRule="atLeast"/>
        <w:ind w:left="426"/>
        <w:rPr>
          <w:rFonts w:ascii="Arial Narrow" w:hAnsi="Arial Narrow"/>
          <w:bCs/>
          <w:color w:val="0000FF"/>
          <w:kern w:val="2"/>
          <w:sz w:val="24"/>
          <w:szCs w:val="24"/>
        </w:rPr>
      </w:pP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葉金水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91628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；紀炳銓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99257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；張竣期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100102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；施穎銘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132506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</w:t>
      </w:r>
    </w:p>
    <w:p w:rsidR="00173B29" w:rsidRPr="00944032" w:rsidRDefault="00173B29" w:rsidP="0029145D">
      <w:pPr>
        <w:spacing w:line="0" w:lineRule="atLeast"/>
        <w:ind w:left="426"/>
        <w:rPr>
          <w:rFonts w:ascii="Arial Narrow" w:hAnsi="Arial Narrow" w:hint="eastAsia"/>
          <w:bCs/>
          <w:color w:val="0000FF"/>
          <w:kern w:val="2"/>
          <w:sz w:val="24"/>
          <w:szCs w:val="24"/>
        </w:rPr>
      </w:pP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詹博強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362167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；林俊維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182866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>；黃國揚</w:t>
      </w:r>
      <w:r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183188</w:t>
      </w:r>
    </w:p>
    <w:p w:rsidR="0029145D" w:rsidRPr="00944032" w:rsidRDefault="0029145D" w:rsidP="0029145D">
      <w:pPr>
        <w:spacing w:line="0" w:lineRule="atLeast"/>
        <w:ind w:left="426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 xml:space="preserve">     </w:t>
      </w:r>
    </w:p>
    <w:p w:rsidR="0029145D" w:rsidRPr="00944032" w:rsidRDefault="0029145D" w:rsidP="0029145D">
      <w:pPr>
        <w:spacing w:line="0" w:lineRule="atLeast"/>
        <w:ind w:left="284"/>
        <w:rPr>
          <w:rFonts w:ascii="Arial Narrow" w:hAnsi="Arial Narrow"/>
          <w:b/>
          <w:bCs/>
          <w:kern w:val="2"/>
          <w:sz w:val="24"/>
          <w:szCs w:val="24"/>
        </w:rPr>
      </w:pPr>
      <w:r w:rsidRPr="00944032">
        <w:rPr>
          <w:rFonts w:ascii="Arial Narrow" w:hAnsi="Arial Narrow" w:hint="eastAsia"/>
          <w:b/>
          <w:bCs/>
          <w:kern w:val="2"/>
          <w:sz w:val="24"/>
          <w:szCs w:val="24"/>
        </w:rPr>
        <w:t>參與醫師有異動時：</w:t>
      </w:r>
      <w:r w:rsidRPr="00944032">
        <w:rPr>
          <w:rFonts w:ascii="Arial Narrow" w:hAnsi="Arial Narrow" w:hint="eastAsia"/>
          <w:b/>
          <w:bCs/>
          <w:kern w:val="2"/>
          <w:sz w:val="24"/>
          <w:szCs w:val="24"/>
        </w:rPr>
        <w:t>1)</w:t>
      </w:r>
      <w:r w:rsidRPr="00944032">
        <w:rPr>
          <w:rFonts w:ascii="Arial Narrow" w:hAnsi="Arial Narrow" w:hint="eastAsia"/>
          <w:b/>
          <w:bCs/>
          <w:kern w:val="2"/>
          <w:sz w:val="24"/>
          <w:szCs w:val="24"/>
        </w:rPr>
        <w:t>請務必知會負責藥師</w:t>
      </w:r>
    </w:p>
    <w:p w:rsidR="0029145D" w:rsidRPr="00944032" w:rsidRDefault="0029145D" w:rsidP="0029145D">
      <w:pPr>
        <w:spacing w:line="0" w:lineRule="atLeast"/>
        <w:ind w:leftChars="50" w:left="140" w:firstLineChars="975" w:firstLine="2342"/>
        <w:rPr>
          <w:rFonts w:ascii="Arial Narrow" w:hAnsi="Arial Narrow"/>
          <w:b/>
          <w:bCs/>
          <w:kern w:val="2"/>
          <w:sz w:val="24"/>
          <w:szCs w:val="24"/>
        </w:rPr>
      </w:pPr>
      <w:r w:rsidRPr="00944032">
        <w:rPr>
          <w:rFonts w:ascii="Arial Narrow" w:hAnsi="Arial Narrow" w:hint="eastAsia"/>
          <w:b/>
          <w:bCs/>
          <w:kern w:val="2"/>
          <w:sz w:val="24"/>
          <w:szCs w:val="24"/>
        </w:rPr>
        <w:t>2)</w:t>
      </w:r>
      <w:r w:rsidRPr="00944032">
        <w:rPr>
          <w:rFonts w:ascii="Arial Narrow" w:hAnsi="Arial Narrow" w:hint="eastAsia"/>
          <w:b/>
          <w:bCs/>
          <w:kern w:val="2"/>
          <w:sz w:val="24"/>
          <w:szCs w:val="24"/>
        </w:rPr>
        <w:t>補</w:t>
      </w:r>
      <w:r w:rsidRPr="00944032">
        <w:rPr>
          <w:rFonts w:ascii="Arial Narrow" w:hAnsi="Arial Narrow"/>
          <w:b/>
          <w:bCs/>
          <w:kern w:val="2"/>
          <w:sz w:val="24"/>
          <w:szCs w:val="24"/>
        </w:rPr>
        <w:t>院內</w:t>
      </w:r>
      <w:r w:rsidRPr="00944032">
        <w:rPr>
          <w:rFonts w:ascii="Arial Narrow" w:hAnsi="Arial Narrow"/>
          <w:b/>
          <w:bCs/>
          <w:kern w:val="2"/>
          <w:sz w:val="24"/>
          <w:szCs w:val="24"/>
        </w:rPr>
        <w:t>IRB</w:t>
      </w:r>
      <w:r w:rsidRPr="00944032">
        <w:rPr>
          <w:rFonts w:ascii="Arial Narrow" w:hAnsi="Arial Narrow"/>
          <w:b/>
          <w:bCs/>
          <w:kern w:val="2"/>
          <w:sz w:val="24"/>
          <w:szCs w:val="24"/>
        </w:rPr>
        <w:t>核准函影本</w:t>
      </w:r>
    </w:p>
    <w:p w:rsidR="0029145D" w:rsidRPr="00944032" w:rsidRDefault="0029145D" w:rsidP="0029145D">
      <w:pPr>
        <w:spacing w:beforeLines="100" w:before="360" w:afterLines="50" w:after="180" w:line="0" w:lineRule="atLeast"/>
        <w:rPr>
          <w:rFonts w:ascii="Arial Narrow" w:hAnsi="Arial Narrow"/>
          <w:b/>
          <w:bCs/>
          <w:kern w:val="2"/>
          <w:shd w:val="clear" w:color="auto" w:fill="CCFFFF"/>
        </w:rPr>
      </w:pPr>
      <w:r w:rsidRPr="00944032">
        <w:rPr>
          <w:rFonts w:ascii="Arial Narrow" w:hAnsi="Arial Narrow" w:hint="eastAsia"/>
          <w:b/>
          <w:bCs/>
          <w:kern w:val="2"/>
          <w:shd w:val="clear" w:color="auto" w:fill="CCFFFF"/>
        </w:rPr>
        <w:t>二、</w:t>
      </w:r>
      <w:r w:rsidRPr="00944032">
        <w:rPr>
          <w:rFonts w:ascii="Arial Narrow" w:hAnsi="Arial Narrow"/>
          <w:b/>
          <w:bCs/>
          <w:kern w:val="2"/>
          <w:shd w:val="clear" w:color="auto" w:fill="CCFFFF"/>
        </w:rPr>
        <w:t>附件資料（務必提供</w:t>
      </w:r>
      <w:r w:rsidRPr="00944032">
        <w:rPr>
          <w:rFonts w:ascii="Arial Narrow" w:hAnsi="Arial Narrow" w:hint="eastAsia"/>
          <w:b/>
          <w:bCs/>
          <w:kern w:val="2"/>
          <w:shd w:val="clear" w:color="auto" w:fill="CCFFFF"/>
        </w:rPr>
        <w:t>書面</w:t>
      </w:r>
      <w:r w:rsidRPr="00944032">
        <w:rPr>
          <w:rFonts w:ascii="Arial Narrow" w:hAnsi="Arial Narrow"/>
          <w:b/>
          <w:bCs/>
          <w:kern w:val="2"/>
          <w:shd w:val="clear" w:color="auto" w:fill="CCFFFF"/>
        </w:rPr>
        <w:t>資料）：</w:t>
      </w:r>
    </w:p>
    <w:p w:rsidR="0029145D" w:rsidRPr="00944032" w:rsidRDefault="0029145D" w:rsidP="0029145D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/>
          <w:b/>
          <w:bCs/>
          <w:kern w:val="2"/>
          <w:szCs w:val="24"/>
        </w:rPr>
        <w:t>臨床試驗藥品申請表書面</w:t>
      </w:r>
      <w:bookmarkStart w:id="0" w:name="_GoBack"/>
      <w:bookmarkEnd w:id="0"/>
    </w:p>
    <w:p w:rsidR="0029145D" w:rsidRPr="001869BB" w:rsidRDefault="0029145D" w:rsidP="0029145D">
      <w:pPr>
        <w:spacing w:beforeLines="50" w:before="180" w:afterLines="50" w:after="180" w:line="0" w:lineRule="atLeast"/>
        <w:ind w:left="360"/>
        <w:rPr>
          <w:rFonts w:ascii="Times New Roman"/>
          <w:color w:val="0000FF"/>
          <w:sz w:val="24"/>
          <w:szCs w:val="24"/>
        </w:rPr>
      </w:pPr>
      <w:r w:rsidRPr="001869BB">
        <w:rPr>
          <w:rFonts w:ascii="Times New Roman"/>
          <w:color w:val="0000FF"/>
          <w:sz w:val="24"/>
          <w:szCs w:val="24"/>
        </w:rPr>
        <w:t>說明：包括所有需設藥品碼之藥品</w:t>
      </w:r>
    </w:p>
    <w:p w:rsidR="0029145D" w:rsidRPr="00944032" w:rsidRDefault="0029145D" w:rsidP="0029145D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/>
          <w:b/>
          <w:bCs/>
          <w:kern w:val="2"/>
          <w:szCs w:val="24"/>
        </w:rPr>
        <w:t>相關試驗藥品之藥物資訊</w:t>
      </w:r>
      <w:r w:rsidRPr="00741B75">
        <w:rPr>
          <w:rFonts w:ascii="標楷體" w:hAnsi="標楷體" w:hint="eastAsia"/>
          <w:b/>
          <w:bCs/>
          <w:color w:val="000000"/>
          <w:szCs w:val="32"/>
        </w:rPr>
        <w:t>【</w:t>
      </w:r>
      <w:r w:rsidRPr="00741B75">
        <w:rPr>
          <w:rFonts w:ascii="Times New Roman"/>
          <w:b/>
          <w:color w:val="000000"/>
          <w:szCs w:val="32"/>
        </w:rPr>
        <w:t>藥品說明書</w:t>
      </w:r>
      <w:r w:rsidRPr="00741B75">
        <w:rPr>
          <w:rFonts w:ascii="Times New Roman"/>
          <w:b/>
          <w:color w:val="000000"/>
          <w:szCs w:val="32"/>
        </w:rPr>
        <w:t>(</w:t>
      </w:r>
      <w:r w:rsidRPr="00741B75">
        <w:rPr>
          <w:rFonts w:ascii="Times New Roman"/>
          <w:b/>
          <w:color w:val="000000"/>
          <w:szCs w:val="32"/>
        </w:rPr>
        <w:t>仿單</w:t>
      </w:r>
      <w:r w:rsidRPr="00741B75">
        <w:rPr>
          <w:rFonts w:ascii="Times New Roman"/>
          <w:b/>
          <w:color w:val="000000"/>
          <w:szCs w:val="32"/>
        </w:rPr>
        <w:t>)</w:t>
      </w:r>
      <w:r w:rsidRPr="00741B75">
        <w:rPr>
          <w:rFonts w:ascii="Times New Roman" w:hint="eastAsia"/>
          <w:b/>
          <w:color w:val="000000"/>
          <w:szCs w:val="32"/>
        </w:rPr>
        <w:t>和</w:t>
      </w:r>
      <w:r w:rsidRPr="00741B75">
        <w:rPr>
          <w:rFonts w:ascii="Times New Roman"/>
          <w:b/>
          <w:color w:val="000000"/>
          <w:szCs w:val="32"/>
        </w:rPr>
        <w:t>主持人手</w:t>
      </w:r>
      <w:r w:rsidRPr="00741B75">
        <w:rPr>
          <w:rFonts w:ascii="Times New Roman" w:hint="eastAsia"/>
          <w:b/>
          <w:color w:val="000000"/>
          <w:szCs w:val="32"/>
        </w:rPr>
        <w:t>冊</w:t>
      </w:r>
      <w:r w:rsidRPr="00741B75">
        <w:rPr>
          <w:rFonts w:ascii="標楷體" w:hAnsi="標楷體" w:hint="eastAsia"/>
          <w:color w:val="000000"/>
          <w:szCs w:val="32"/>
        </w:rPr>
        <w:t>】</w:t>
      </w:r>
    </w:p>
    <w:p w:rsidR="0029145D" w:rsidRPr="00944032" w:rsidRDefault="0029145D" w:rsidP="0029145D">
      <w:pPr>
        <w:spacing w:beforeLines="50" w:before="180" w:afterLines="50" w:after="180" w:line="0" w:lineRule="atLeast"/>
        <w:ind w:left="360"/>
        <w:rPr>
          <w:rFonts w:ascii="Arial Narrow" w:hAnsi="Arial Narrow"/>
          <w:color w:val="0000FF"/>
          <w:kern w:val="2"/>
          <w:sz w:val="24"/>
          <w:szCs w:val="24"/>
        </w:rPr>
      </w:pPr>
      <w:r w:rsidRPr="00944032">
        <w:rPr>
          <w:rFonts w:ascii="Arial Narrow" w:hAnsi="Arial Narrow"/>
          <w:color w:val="0000FF"/>
          <w:kern w:val="2"/>
          <w:sz w:val="24"/>
          <w:szCs w:val="24"/>
        </w:rPr>
        <w:t>說明：</w:t>
      </w:r>
      <w:r w:rsidRPr="007860E7">
        <w:rPr>
          <w:color w:val="0000FF"/>
          <w:sz w:val="24"/>
          <w:szCs w:val="24"/>
        </w:rPr>
        <w:t>包括所有需設藥品碼之藥品</w:t>
      </w:r>
    </w:p>
    <w:p w:rsidR="0029145D" w:rsidRPr="004931DC" w:rsidRDefault="0029145D" w:rsidP="004931DC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D243E1">
        <w:rPr>
          <w:rFonts w:ascii="Arial Narrow" w:hAnsi="Arial Narrow" w:hint="eastAsia"/>
          <w:b/>
          <w:bCs/>
          <w:kern w:val="2"/>
          <w:szCs w:val="24"/>
        </w:rPr>
        <w:t>計劃書</w:t>
      </w:r>
    </w:p>
    <w:p w:rsidR="0029145D" w:rsidRPr="00944032" w:rsidRDefault="0029145D" w:rsidP="0029145D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/>
          <w:b/>
          <w:bCs/>
          <w:kern w:val="2"/>
          <w:szCs w:val="24"/>
        </w:rPr>
        <w:t>院內</w:t>
      </w:r>
      <w:r w:rsidRPr="00944032">
        <w:rPr>
          <w:rFonts w:ascii="Arial Narrow" w:hAnsi="Arial Narrow"/>
          <w:b/>
          <w:bCs/>
          <w:kern w:val="2"/>
          <w:szCs w:val="24"/>
        </w:rPr>
        <w:t>IRB</w:t>
      </w:r>
      <w:r w:rsidRPr="00944032">
        <w:rPr>
          <w:rFonts w:ascii="Arial Narrow" w:hAnsi="Arial Narrow"/>
          <w:b/>
          <w:bCs/>
          <w:kern w:val="2"/>
          <w:szCs w:val="24"/>
        </w:rPr>
        <w:t>核准函影</w:t>
      </w:r>
      <w:r w:rsidRPr="00944032">
        <w:rPr>
          <w:rFonts w:ascii="Arial Narrow" w:hAnsi="Arial Narrow" w:hint="eastAsia"/>
          <w:b/>
          <w:bCs/>
          <w:kern w:val="2"/>
          <w:szCs w:val="24"/>
        </w:rPr>
        <w:t>本</w:t>
      </w:r>
    </w:p>
    <w:p w:rsidR="0029145D" w:rsidRPr="00944032" w:rsidRDefault="0029145D" w:rsidP="0029145D">
      <w:pPr>
        <w:spacing w:beforeLines="50" w:before="180" w:afterLines="50" w:after="180" w:line="0" w:lineRule="atLeast"/>
        <w:ind w:left="360"/>
        <w:rPr>
          <w:rFonts w:ascii="Arial Narrow" w:hAnsi="Arial Narrow"/>
          <w:color w:val="0000FF"/>
          <w:kern w:val="2"/>
          <w:sz w:val="24"/>
          <w:szCs w:val="24"/>
        </w:rPr>
      </w:pPr>
      <w:r w:rsidRPr="00944032">
        <w:rPr>
          <w:rFonts w:ascii="Arial Narrow" w:hAnsi="Arial Narrow"/>
          <w:color w:val="0000FF"/>
          <w:kern w:val="2"/>
          <w:sz w:val="24"/>
          <w:szCs w:val="24"/>
        </w:rPr>
        <w:t>說明：</w:t>
      </w:r>
      <w:r w:rsidRPr="00944032">
        <w:rPr>
          <w:rFonts w:ascii="Arial Narrow" w:hAnsi="Arial Narrow"/>
          <w:color w:val="0000FF"/>
          <w:kern w:val="2"/>
          <w:sz w:val="24"/>
          <w:szCs w:val="24"/>
        </w:rPr>
        <w:t>1)</w:t>
      </w:r>
      <w:r w:rsidRPr="00944032">
        <w:rPr>
          <w:rFonts w:ascii="Arial Narrow" w:hAnsi="Arial Narrow"/>
          <w:color w:val="0000FF"/>
          <w:kern w:val="2"/>
          <w:sz w:val="24"/>
          <w:szCs w:val="24"/>
        </w:rPr>
        <w:t>請附有院內</w:t>
      </w:r>
      <w:r w:rsidRPr="00944032">
        <w:rPr>
          <w:rFonts w:ascii="Arial Narrow" w:hAnsi="Arial Narrow"/>
          <w:color w:val="0000FF"/>
          <w:kern w:val="2"/>
          <w:sz w:val="24"/>
          <w:szCs w:val="24"/>
        </w:rPr>
        <w:t>IRB</w:t>
      </w:r>
      <w:r w:rsidRPr="00944032">
        <w:rPr>
          <w:rFonts w:ascii="Arial Narrow" w:hAnsi="Arial Narrow"/>
          <w:color w:val="0000FF"/>
          <w:kern w:val="2"/>
          <w:sz w:val="24"/>
          <w:szCs w:val="24"/>
        </w:rPr>
        <w:t>編號</w:t>
      </w:r>
      <w:r>
        <w:rPr>
          <w:rFonts w:ascii="Arial Narrow" w:hAnsi="Arial Narrow" w:hint="eastAsia"/>
          <w:color w:val="0000FF"/>
          <w:kern w:val="2"/>
          <w:sz w:val="24"/>
          <w:szCs w:val="24"/>
        </w:rPr>
        <w:t>與</w:t>
      </w:r>
      <w:r>
        <w:rPr>
          <w:rFonts w:ascii="Arial Narrow" w:hAnsi="Arial Narrow" w:hint="eastAsia"/>
          <w:color w:val="0000FF"/>
          <w:kern w:val="2"/>
          <w:sz w:val="24"/>
          <w:szCs w:val="24"/>
        </w:rPr>
        <w:t>IRB</w:t>
      </w:r>
      <w:r>
        <w:rPr>
          <w:rFonts w:ascii="Arial Narrow" w:hAnsi="Arial Narrow" w:hint="eastAsia"/>
          <w:color w:val="0000FF"/>
          <w:kern w:val="2"/>
          <w:sz w:val="24"/>
          <w:szCs w:val="24"/>
        </w:rPr>
        <w:t>戳章</w:t>
      </w:r>
      <w:r w:rsidRPr="00944032">
        <w:rPr>
          <w:rFonts w:ascii="Arial Narrow" w:hAnsi="Arial Narrow"/>
          <w:color w:val="0000FF"/>
          <w:kern w:val="2"/>
          <w:sz w:val="24"/>
          <w:szCs w:val="24"/>
        </w:rPr>
        <w:t>之核准函</w:t>
      </w:r>
    </w:p>
    <w:p w:rsidR="0029145D" w:rsidRPr="00D243E1" w:rsidRDefault="0029145D" w:rsidP="0029145D">
      <w:pPr>
        <w:ind w:leftChars="405" w:left="1276" w:hangingChars="59" w:hanging="142"/>
        <w:rPr>
          <w:rFonts w:ascii="Times New Roman"/>
          <w:b/>
          <w:bCs/>
          <w:sz w:val="24"/>
          <w:szCs w:val="24"/>
        </w:rPr>
      </w:pPr>
      <w:r w:rsidRPr="00944032">
        <w:rPr>
          <w:rFonts w:ascii="Arial Narrow" w:hAnsi="Arial Narrow"/>
          <w:color w:val="0000FF"/>
          <w:kern w:val="2"/>
          <w:sz w:val="24"/>
          <w:szCs w:val="24"/>
        </w:rPr>
        <w:t>2</w:t>
      </w:r>
      <w:r w:rsidRPr="00271B08">
        <w:rPr>
          <w:rFonts w:ascii="Times New Roman" w:hint="eastAsia"/>
          <w:color w:val="0000FF"/>
          <w:sz w:val="24"/>
          <w:szCs w:val="24"/>
        </w:rPr>
        <w:t>)</w:t>
      </w:r>
      <w:r w:rsidRPr="00271B08">
        <w:rPr>
          <w:rFonts w:ascii="Times New Roman" w:hint="eastAsia"/>
          <w:color w:val="0000FF"/>
          <w:sz w:val="24"/>
          <w:szCs w:val="24"/>
        </w:rPr>
        <w:t>說明</w:t>
      </w:r>
      <w:r w:rsidRPr="00271B08">
        <w:rPr>
          <w:rFonts w:ascii="Times New Roman" w:hint="eastAsia"/>
          <w:color w:val="0000FF"/>
          <w:sz w:val="24"/>
          <w:szCs w:val="24"/>
        </w:rPr>
        <w:t>:</w:t>
      </w:r>
      <w:r w:rsidRPr="00271B08">
        <w:rPr>
          <w:rFonts w:ascii="Times New Roman" w:hint="eastAsia"/>
          <w:color w:val="0000FF"/>
          <w:sz w:val="24"/>
          <w:szCs w:val="24"/>
        </w:rPr>
        <w:t>申請後若內容有所更動，提供試驗藥局最新核准之版本</w:t>
      </w:r>
    </w:p>
    <w:p w:rsidR="0029145D" w:rsidRPr="00944032" w:rsidRDefault="0029145D" w:rsidP="0029145D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/>
          <w:b/>
          <w:bCs/>
          <w:kern w:val="2"/>
          <w:szCs w:val="24"/>
        </w:rPr>
        <w:lastRenderedPageBreak/>
        <w:t>衛生</w:t>
      </w:r>
      <w:r w:rsidR="00E65478">
        <w:rPr>
          <w:rFonts w:ascii="Arial Narrow" w:hAnsi="Arial Narrow" w:hint="eastAsia"/>
          <w:b/>
          <w:bCs/>
          <w:kern w:val="2"/>
          <w:szCs w:val="24"/>
        </w:rPr>
        <w:t>福利部</w:t>
      </w:r>
      <w:r w:rsidRPr="00944032">
        <w:rPr>
          <w:rFonts w:ascii="Arial Narrow" w:hAnsi="Arial Narrow"/>
          <w:b/>
          <w:bCs/>
          <w:kern w:val="2"/>
          <w:szCs w:val="24"/>
        </w:rPr>
        <w:t>核准函影本（若為院內學術研究案，</w:t>
      </w:r>
      <w:r w:rsidRPr="00944032">
        <w:rPr>
          <w:rFonts w:ascii="Arial Narrow" w:hAnsi="Arial Narrow" w:hint="eastAsia"/>
          <w:b/>
          <w:bCs/>
          <w:kern w:val="2"/>
          <w:szCs w:val="24"/>
        </w:rPr>
        <w:t>得</w:t>
      </w:r>
      <w:r w:rsidRPr="00944032">
        <w:rPr>
          <w:rFonts w:ascii="Arial Narrow" w:hAnsi="Arial Narrow"/>
          <w:b/>
          <w:bCs/>
          <w:kern w:val="2"/>
          <w:szCs w:val="24"/>
        </w:rPr>
        <w:t>不需</w:t>
      </w:r>
      <w:r w:rsidR="00E65478">
        <w:rPr>
          <w:rFonts w:ascii="Arial Narrow" w:hAnsi="Arial Narrow" w:hint="eastAsia"/>
          <w:b/>
          <w:bCs/>
          <w:kern w:val="2"/>
          <w:szCs w:val="24"/>
        </w:rPr>
        <w:t>檢</w:t>
      </w:r>
      <w:r w:rsidRPr="00944032">
        <w:rPr>
          <w:rFonts w:ascii="Arial Narrow" w:hAnsi="Arial Narrow"/>
          <w:b/>
          <w:bCs/>
          <w:kern w:val="2"/>
          <w:szCs w:val="24"/>
        </w:rPr>
        <w:t>附）</w:t>
      </w:r>
    </w:p>
    <w:p w:rsidR="0029145D" w:rsidRPr="00944032" w:rsidRDefault="0029145D" w:rsidP="0029145D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 w:hint="eastAsia"/>
          <w:b/>
          <w:bCs/>
          <w:kern w:val="2"/>
          <w:szCs w:val="24"/>
        </w:rPr>
        <w:t>試驗流程圖及評估時程</w:t>
      </w:r>
      <w:r w:rsidRPr="00944032">
        <w:rPr>
          <w:rFonts w:ascii="Arial Narrow" w:hAnsi="Arial Narrow" w:hint="eastAsia"/>
          <w:b/>
          <w:bCs/>
          <w:kern w:val="2"/>
          <w:szCs w:val="24"/>
        </w:rPr>
        <w:t xml:space="preserve"> (</w:t>
      </w:r>
      <w:r w:rsidRPr="00944032">
        <w:rPr>
          <w:rFonts w:ascii="Arial Narrow" w:hAnsi="Arial Narrow" w:hint="eastAsia"/>
          <w:b/>
          <w:bCs/>
          <w:kern w:val="2"/>
          <w:szCs w:val="24"/>
        </w:rPr>
        <w:t>電子檔尤佳；檔案</w:t>
      </w:r>
      <w:r w:rsidRPr="00944032">
        <w:rPr>
          <w:rFonts w:ascii="Arial Narrow" w:hAnsi="Arial Narrow" w:hint="eastAsia"/>
          <w:b/>
          <w:bCs/>
          <w:kern w:val="2"/>
          <w:szCs w:val="24"/>
        </w:rPr>
        <w:t>mail</w:t>
      </w:r>
      <w:r w:rsidRPr="00944032">
        <w:rPr>
          <w:rFonts w:ascii="Arial Narrow" w:hAnsi="Arial Narrow" w:hint="eastAsia"/>
          <w:b/>
          <w:bCs/>
          <w:kern w:val="2"/>
          <w:szCs w:val="24"/>
        </w:rPr>
        <w:t>至</w:t>
      </w:r>
      <w:r w:rsidR="0013236D">
        <w:rPr>
          <w:rFonts w:ascii="Arial Narrow" w:hAnsi="Arial Narrow" w:hint="eastAsia"/>
          <w:b/>
          <w:bCs/>
          <w:kern w:val="2"/>
          <w:szCs w:val="24"/>
        </w:rPr>
        <w:t>D696</w:t>
      </w:r>
      <w:r w:rsidRPr="00944032">
        <w:rPr>
          <w:rFonts w:ascii="Arial Narrow" w:hAnsi="Arial Narrow" w:hint="eastAsia"/>
          <w:b/>
          <w:bCs/>
          <w:kern w:val="2"/>
          <w:szCs w:val="24"/>
        </w:rPr>
        <w:t>0</w:t>
      </w:r>
      <w:r w:rsidR="0013236D">
        <w:rPr>
          <w:rFonts w:ascii="Arial Narrow" w:hAnsi="Arial Narrow" w:hint="eastAsia"/>
          <w:b/>
          <w:bCs/>
          <w:kern w:val="2"/>
          <w:szCs w:val="24"/>
        </w:rPr>
        <w:t>CPC</w:t>
      </w:r>
      <w:r w:rsidRPr="00944032">
        <w:rPr>
          <w:rFonts w:ascii="Arial Narrow" w:hAnsi="Arial Narrow"/>
          <w:b/>
          <w:bCs/>
          <w:kern w:val="2"/>
          <w:szCs w:val="24"/>
        </w:rPr>
        <w:t>@cch.org.tw</w:t>
      </w:r>
      <w:r w:rsidRPr="00944032">
        <w:rPr>
          <w:rFonts w:ascii="Arial Narrow" w:hAnsi="Arial Narrow" w:hint="eastAsia"/>
          <w:b/>
          <w:bCs/>
          <w:kern w:val="2"/>
          <w:szCs w:val="24"/>
        </w:rPr>
        <w:t>)</w:t>
      </w:r>
    </w:p>
    <w:p w:rsidR="0029145D" w:rsidRPr="00944032" w:rsidRDefault="0029145D" w:rsidP="0029145D">
      <w:pPr>
        <w:spacing w:beforeLines="50" w:before="180" w:afterLines="50" w:after="180" w:line="0" w:lineRule="atLeast"/>
        <w:ind w:left="360"/>
        <w:rPr>
          <w:rFonts w:ascii="Arial Narrow" w:hAnsi="Arial Narrow"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 w:hint="eastAsia"/>
          <w:bCs/>
          <w:color w:val="0000FF"/>
          <w:kern w:val="2"/>
          <w:sz w:val="24"/>
          <w:szCs w:val="24"/>
        </w:rPr>
        <w:t>說明：項目編排可依照試驗案廠商提供而異，以下範例僅供參考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890"/>
        <w:gridCol w:w="890"/>
        <w:gridCol w:w="890"/>
        <w:gridCol w:w="890"/>
        <w:gridCol w:w="890"/>
        <w:gridCol w:w="890"/>
        <w:gridCol w:w="1000"/>
      </w:tblGrid>
      <w:tr w:rsidR="0029145D" w:rsidRPr="00562791" w:rsidTr="0003641A">
        <w:tc>
          <w:tcPr>
            <w:tcW w:w="2273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rPr>
                <w:rFonts w:ascii="Arial Narrow" w:hAnsi="Arial Narrow"/>
                <w:bCs/>
                <w:kern w:val="2"/>
                <w:szCs w:val="24"/>
              </w:rPr>
            </w:pPr>
          </w:p>
        </w:tc>
        <w:tc>
          <w:tcPr>
            <w:tcW w:w="5340" w:type="dxa"/>
            <w:gridSpan w:val="6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jc w:val="center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治療期</w:t>
            </w:r>
          </w:p>
        </w:tc>
        <w:tc>
          <w:tcPr>
            <w:tcW w:w="100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追蹤期</w:t>
            </w:r>
          </w:p>
        </w:tc>
      </w:tr>
      <w:tr w:rsidR="0029145D" w:rsidRPr="00562791" w:rsidTr="003F4AEE">
        <w:trPr>
          <w:trHeight w:val="203"/>
        </w:trPr>
        <w:tc>
          <w:tcPr>
            <w:tcW w:w="2273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回診編號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3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4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5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7</w:t>
            </w:r>
          </w:p>
        </w:tc>
      </w:tr>
      <w:tr w:rsidR="0029145D" w:rsidRPr="00562791" w:rsidTr="003F4AEE">
        <w:trPr>
          <w:trHeight w:val="70"/>
        </w:trPr>
        <w:tc>
          <w:tcPr>
            <w:tcW w:w="2273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試驗週數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6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18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30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42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54</w:t>
            </w:r>
          </w:p>
        </w:tc>
        <w:tc>
          <w:tcPr>
            <w:tcW w:w="100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66</w:t>
            </w:r>
          </w:p>
        </w:tc>
      </w:tr>
      <w:tr w:rsidR="0029145D" w:rsidRPr="00562791" w:rsidTr="0003641A">
        <w:tc>
          <w:tcPr>
            <w:tcW w:w="2273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自第一次回診起的日數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42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126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210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294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378</w:t>
            </w:r>
          </w:p>
        </w:tc>
        <w:tc>
          <w:tcPr>
            <w:tcW w:w="100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462</w:t>
            </w:r>
          </w:p>
        </w:tc>
      </w:tr>
      <w:tr w:rsidR="0029145D" w:rsidRPr="00562791" w:rsidTr="0003641A">
        <w:tc>
          <w:tcPr>
            <w:tcW w:w="2273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受試者同意書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</w:p>
        </w:tc>
      </w:tr>
      <w:tr w:rsidR="0029145D" w:rsidRPr="00562791" w:rsidTr="0003641A">
        <w:tc>
          <w:tcPr>
            <w:tcW w:w="2273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分發試驗藥物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100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</w:p>
        </w:tc>
      </w:tr>
      <w:tr w:rsidR="0029145D" w:rsidRPr="00562791" w:rsidTr="0003641A">
        <w:tc>
          <w:tcPr>
            <w:tcW w:w="2273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併用治療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100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</w:tr>
      <w:tr w:rsidR="0029145D" w:rsidRPr="00562791" w:rsidTr="0003641A">
        <w:trPr>
          <w:trHeight w:val="240"/>
        </w:trPr>
        <w:tc>
          <w:tcPr>
            <w:tcW w:w="2273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ind w:left="0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不良事件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  <w:tc>
          <w:tcPr>
            <w:tcW w:w="1000" w:type="dxa"/>
            <w:shd w:val="clear" w:color="auto" w:fill="auto"/>
          </w:tcPr>
          <w:p w:rsidR="0029145D" w:rsidRPr="00562791" w:rsidRDefault="0029145D" w:rsidP="0029145D">
            <w:pPr>
              <w:spacing w:beforeLines="50" w:before="180" w:afterLines="50" w:after="180" w:line="0" w:lineRule="atLeast"/>
              <w:rPr>
                <w:rFonts w:ascii="Arial Narrow" w:hAnsi="Arial Narrow"/>
                <w:bCs/>
                <w:color w:val="0000FF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 w:hint="eastAsia"/>
                <w:bCs/>
                <w:color w:val="0000FF"/>
                <w:kern w:val="2"/>
                <w:sz w:val="24"/>
                <w:szCs w:val="24"/>
              </w:rPr>
              <w:t>X</w:t>
            </w:r>
          </w:p>
        </w:tc>
      </w:tr>
    </w:tbl>
    <w:p w:rsidR="0029145D" w:rsidRPr="00944032" w:rsidRDefault="0029145D" w:rsidP="0029145D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/>
          <w:b/>
          <w:bCs/>
          <w:kern w:val="2"/>
          <w:szCs w:val="24"/>
        </w:rPr>
        <w:t>臨床試驗計劃中英文摘要</w:t>
      </w:r>
    </w:p>
    <w:p w:rsidR="0029145D" w:rsidRDefault="0029145D" w:rsidP="0029145D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 w:hint="eastAsia"/>
          <w:b/>
          <w:bCs/>
          <w:kern w:val="2"/>
          <w:szCs w:val="24"/>
        </w:rPr>
        <w:t>受試者同意書</w:t>
      </w:r>
    </w:p>
    <w:p w:rsidR="0029145D" w:rsidRPr="00944032" w:rsidRDefault="0029145D" w:rsidP="0029145D">
      <w:pPr>
        <w:spacing w:beforeLines="50" w:before="180" w:afterLines="50" w:after="180" w:line="0" w:lineRule="atLeast"/>
        <w:ind w:left="360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/>
          <w:color w:val="0000FF"/>
          <w:kern w:val="2"/>
          <w:sz w:val="24"/>
          <w:szCs w:val="24"/>
        </w:rPr>
        <w:t>說明：</w:t>
      </w:r>
      <w:r>
        <w:rPr>
          <w:rFonts w:ascii="Arial Narrow" w:hAnsi="Arial Narrow" w:hint="eastAsia"/>
          <w:color w:val="0000FF"/>
          <w:kern w:val="2"/>
          <w:sz w:val="24"/>
          <w:szCs w:val="24"/>
        </w:rPr>
        <w:t>請附有院內</w:t>
      </w:r>
      <w:r>
        <w:rPr>
          <w:rFonts w:ascii="Arial Narrow" w:hAnsi="Arial Narrow" w:hint="eastAsia"/>
          <w:color w:val="0000FF"/>
          <w:kern w:val="2"/>
          <w:sz w:val="24"/>
          <w:szCs w:val="24"/>
        </w:rPr>
        <w:t>IRB</w:t>
      </w:r>
      <w:r>
        <w:rPr>
          <w:rFonts w:ascii="Arial Narrow" w:hAnsi="Arial Narrow" w:hint="eastAsia"/>
          <w:color w:val="0000FF"/>
          <w:kern w:val="2"/>
          <w:sz w:val="24"/>
          <w:szCs w:val="24"/>
        </w:rPr>
        <w:t>核准電子章之版本</w:t>
      </w:r>
    </w:p>
    <w:p w:rsidR="0029145D" w:rsidRDefault="0029145D" w:rsidP="0029145D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 w:hint="eastAsia"/>
          <w:b/>
          <w:bCs/>
          <w:kern w:val="2"/>
          <w:szCs w:val="24"/>
        </w:rPr>
        <w:t>合約書影本</w:t>
      </w:r>
    </w:p>
    <w:p w:rsidR="0029145D" w:rsidRPr="001869BB" w:rsidRDefault="0029145D" w:rsidP="0029145D">
      <w:pPr>
        <w:widowControl w:val="0"/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szCs w:val="24"/>
        </w:rPr>
      </w:pPr>
      <w:r w:rsidRPr="001869BB">
        <w:rPr>
          <w:rFonts w:ascii="Arial Narrow" w:hAnsi="Arial Narrow"/>
          <w:b/>
          <w:bCs/>
          <w:szCs w:val="24"/>
        </w:rPr>
        <w:t>藥品品質證明相關之文件</w:t>
      </w:r>
    </w:p>
    <w:p w:rsidR="0029145D" w:rsidRDefault="0029145D" w:rsidP="0029145D">
      <w:pPr>
        <w:spacing w:beforeLines="50" w:before="180" w:afterLines="50" w:after="180" w:line="0" w:lineRule="atLeast"/>
        <w:ind w:left="360"/>
        <w:rPr>
          <w:rFonts w:ascii="Arial Narrow" w:hAnsi="Arial Narrow"/>
          <w:color w:val="0000FF"/>
          <w:sz w:val="24"/>
          <w:szCs w:val="24"/>
        </w:rPr>
      </w:pPr>
      <w:r w:rsidRPr="001869BB">
        <w:rPr>
          <w:rFonts w:ascii="Arial Narrow" w:hAnsi="Arial Narrow"/>
          <w:color w:val="0000FF"/>
          <w:sz w:val="24"/>
          <w:szCs w:val="24"/>
        </w:rPr>
        <w:t>說明</w:t>
      </w:r>
      <w:r>
        <w:rPr>
          <w:rFonts w:ascii="Arial Narrow" w:hAnsi="Arial Narrow" w:hint="eastAsia"/>
          <w:color w:val="0000FF"/>
          <w:sz w:val="24"/>
          <w:szCs w:val="24"/>
        </w:rPr>
        <w:t>：</w:t>
      </w:r>
      <w:r w:rsidRPr="001869BB">
        <w:rPr>
          <w:rStyle w:val="a4"/>
          <w:rFonts w:ascii="Arial Narrow" w:hAnsi="Arial Narrow"/>
          <w:sz w:val="24"/>
          <w:szCs w:val="24"/>
        </w:rPr>
        <w:t>Certificate of Analysis</w:t>
      </w:r>
      <w:r w:rsidRPr="001869BB">
        <w:rPr>
          <w:rStyle w:val="a4"/>
          <w:rFonts w:ascii="Arial Narrow" w:hAnsi="Arial Narrow"/>
          <w:sz w:val="24"/>
          <w:szCs w:val="24"/>
        </w:rPr>
        <w:t>、</w:t>
      </w:r>
      <w:r w:rsidRPr="001869BB">
        <w:rPr>
          <w:rFonts w:ascii="Arial Narrow" w:hAnsi="Arial Narrow" w:cs="Arial"/>
          <w:color w:val="0000FF"/>
          <w:sz w:val="24"/>
          <w:szCs w:val="24"/>
        </w:rPr>
        <w:t>Certificate of Compliance</w:t>
      </w:r>
      <w:r w:rsidRPr="001869BB">
        <w:rPr>
          <w:rFonts w:ascii="Arial Narrow" w:hAnsi="Arial Narrow"/>
          <w:color w:val="0000FF"/>
          <w:sz w:val="24"/>
          <w:szCs w:val="24"/>
        </w:rPr>
        <w:t>或貨品進口同意書</w:t>
      </w:r>
      <w:r>
        <w:rPr>
          <w:rFonts w:ascii="Arial Narrow" w:hAnsi="Arial Narrow" w:hint="eastAsia"/>
          <w:color w:val="0000FF"/>
          <w:sz w:val="24"/>
          <w:szCs w:val="24"/>
        </w:rPr>
        <w:t>，國內製造藥品請檢附藥廠</w:t>
      </w:r>
      <w:r>
        <w:rPr>
          <w:rFonts w:ascii="Arial Narrow" w:hAnsi="Arial Narrow" w:hint="eastAsia"/>
          <w:color w:val="0000FF"/>
          <w:sz w:val="24"/>
          <w:szCs w:val="24"/>
        </w:rPr>
        <w:t>cGMP</w:t>
      </w:r>
      <w:r>
        <w:rPr>
          <w:rFonts w:ascii="Arial Narrow" w:hAnsi="Arial Narrow" w:hint="eastAsia"/>
          <w:color w:val="0000FF"/>
          <w:sz w:val="24"/>
          <w:szCs w:val="24"/>
        </w:rPr>
        <w:t>之認證證明。</w:t>
      </w:r>
    </w:p>
    <w:p w:rsidR="0029145D" w:rsidRPr="001869BB" w:rsidRDefault="0029145D" w:rsidP="0029145D">
      <w:pPr>
        <w:widowControl w:val="0"/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szCs w:val="24"/>
        </w:rPr>
      </w:pPr>
      <w:r w:rsidRPr="001869BB">
        <w:rPr>
          <w:rFonts w:ascii="Arial Narrow" w:hAnsi="Arial Narrow"/>
          <w:b/>
          <w:bCs/>
          <w:szCs w:val="24"/>
        </w:rPr>
        <w:t>授權之研究人員名單（</w:t>
      </w:r>
      <w:r w:rsidRPr="001869BB">
        <w:rPr>
          <w:rFonts w:ascii="Arial Narrow" w:hAnsi="Arial Narrow"/>
          <w:b/>
          <w:bCs/>
          <w:szCs w:val="24"/>
        </w:rPr>
        <w:t>Delegation form</w:t>
      </w:r>
      <w:r w:rsidRPr="001869BB">
        <w:rPr>
          <w:rFonts w:ascii="Arial Narrow" w:hAnsi="Arial Narrow"/>
          <w:b/>
          <w:bCs/>
          <w:szCs w:val="24"/>
        </w:rPr>
        <w:t>）</w:t>
      </w:r>
    </w:p>
    <w:p w:rsidR="0029145D" w:rsidRPr="00944032" w:rsidRDefault="0029145D" w:rsidP="0029145D">
      <w:pPr>
        <w:spacing w:beforeLines="50" w:before="180" w:afterLines="50" w:after="180" w:line="0" w:lineRule="atLeast"/>
        <w:ind w:left="360"/>
        <w:rPr>
          <w:rFonts w:ascii="Arial Narrow" w:hAnsi="Arial Narrow"/>
          <w:b/>
          <w:bCs/>
          <w:kern w:val="2"/>
          <w:szCs w:val="24"/>
        </w:rPr>
      </w:pPr>
      <w:r w:rsidRPr="00271B08">
        <w:rPr>
          <w:rFonts w:ascii="Times New Roman"/>
          <w:color w:val="0000FF"/>
          <w:sz w:val="24"/>
          <w:szCs w:val="24"/>
        </w:rPr>
        <w:t>說明</w:t>
      </w:r>
      <w:r>
        <w:rPr>
          <w:rFonts w:ascii="Times New Roman" w:hint="eastAsia"/>
          <w:color w:val="0000FF"/>
          <w:sz w:val="24"/>
          <w:szCs w:val="24"/>
        </w:rPr>
        <w:t>：可待</w:t>
      </w:r>
      <w:r w:rsidRPr="001869BB">
        <w:rPr>
          <w:rFonts w:ascii="Arial Narrow" w:hAnsi="Arial Narrow"/>
          <w:color w:val="0000FF"/>
          <w:sz w:val="24"/>
          <w:szCs w:val="24"/>
        </w:rPr>
        <w:t>site initial visit</w:t>
      </w:r>
      <w:r>
        <w:rPr>
          <w:rFonts w:ascii="Times New Roman" w:hint="eastAsia"/>
          <w:color w:val="0000FF"/>
          <w:sz w:val="24"/>
          <w:szCs w:val="24"/>
        </w:rPr>
        <w:t>後補齊</w:t>
      </w:r>
    </w:p>
    <w:p w:rsidR="0029145D" w:rsidRDefault="0029145D" w:rsidP="0029145D">
      <w:pPr>
        <w:numPr>
          <w:ilvl w:val="0"/>
          <w:numId w:val="3"/>
        </w:numPr>
        <w:spacing w:beforeLines="50" w:before="180" w:afterLines="50" w:after="180" w:line="0" w:lineRule="atLeast"/>
        <w:rPr>
          <w:rFonts w:ascii="Arial Narrow" w:hAnsi="Arial Narrow"/>
          <w:b/>
          <w:bCs/>
          <w:kern w:val="2"/>
          <w:szCs w:val="24"/>
        </w:rPr>
      </w:pPr>
      <w:r w:rsidRPr="00944032">
        <w:rPr>
          <w:rFonts w:ascii="Arial Narrow" w:hAnsi="Arial Narrow" w:hint="eastAsia"/>
          <w:b/>
          <w:bCs/>
          <w:kern w:val="2"/>
          <w:szCs w:val="24"/>
        </w:rPr>
        <w:t>試驗期間禁忌用藥品項</w:t>
      </w:r>
    </w:p>
    <w:p w:rsidR="0029145D" w:rsidRPr="00C1124F" w:rsidRDefault="0029145D" w:rsidP="0029145D">
      <w:pPr>
        <w:spacing w:beforeLines="50" w:before="180" w:afterLines="50" w:after="180" w:line="0" w:lineRule="atLeast"/>
        <w:ind w:left="360"/>
        <w:rPr>
          <w:rFonts w:ascii="Arial Narrow" w:hAnsi="Arial Narrow"/>
          <w:bCs/>
          <w:color w:val="0000FF"/>
          <w:sz w:val="24"/>
          <w:szCs w:val="24"/>
        </w:rPr>
      </w:pPr>
      <w:r w:rsidRPr="00C1124F">
        <w:rPr>
          <w:rFonts w:ascii="Arial Narrow" w:hAnsi="Arial Narrow" w:hint="eastAsia"/>
          <w:bCs/>
          <w:color w:val="0000FF"/>
          <w:sz w:val="24"/>
          <w:szCs w:val="24"/>
        </w:rPr>
        <w:t>說明：</w:t>
      </w:r>
      <w:r w:rsidRPr="001869BB">
        <w:rPr>
          <w:rFonts w:ascii="Arial Narrow" w:hAnsi="Arial Narrow" w:hint="eastAsia"/>
          <w:b/>
          <w:bCs/>
          <w:color w:val="0000FF"/>
          <w:sz w:val="24"/>
          <w:szCs w:val="24"/>
        </w:rPr>
        <w:t>請務必依下表格式</w:t>
      </w:r>
      <w:r w:rsidRPr="00C1124F">
        <w:rPr>
          <w:rFonts w:ascii="Arial Narrow" w:hAnsi="Arial Narrow" w:hint="eastAsia"/>
          <w:bCs/>
          <w:color w:val="0000FF"/>
          <w:sz w:val="24"/>
          <w:szCs w:val="24"/>
        </w:rPr>
        <w:t>，依據計劃書之納入</w:t>
      </w:r>
      <w:r w:rsidRPr="00C1124F">
        <w:rPr>
          <w:rFonts w:ascii="Arial Narrow" w:hAnsi="Arial Narrow" w:hint="eastAsia"/>
          <w:bCs/>
          <w:color w:val="0000FF"/>
          <w:sz w:val="24"/>
          <w:szCs w:val="24"/>
        </w:rPr>
        <w:t>/</w:t>
      </w:r>
      <w:r w:rsidRPr="00C1124F">
        <w:rPr>
          <w:rFonts w:ascii="Arial Narrow" w:hAnsi="Arial Narrow" w:hint="eastAsia"/>
          <w:bCs/>
          <w:color w:val="0000FF"/>
          <w:sz w:val="24"/>
          <w:szCs w:val="24"/>
        </w:rPr>
        <w:t>排除條件及併用藥部分填寫</w:t>
      </w:r>
    </w:p>
    <w:p w:rsidR="0029145D" w:rsidRPr="00944032" w:rsidRDefault="0029145D" w:rsidP="0029145D">
      <w:pPr>
        <w:ind w:left="0"/>
        <w:rPr>
          <w:rFonts w:ascii="Arial Narrow" w:hAnsi="Arial Narrow"/>
          <w:b/>
          <w:kern w:val="2"/>
        </w:rPr>
      </w:pPr>
      <w:r w:rsidRPr="00944032">
        <w:rPr>
          <w:rFonts w:ascii="Arial Narrow" w:hAnsi="標楷體"/>
          <w:b/>
          <w:kern w:val="2"/>
        </w:rPr>
        <w:lastRenderedPageBreak/>
        <w:t>試驗前禁忌藥品</w:t>
      </w:r>
    </w:p>
    <w:tbl>
      <w:tblPr>
        <w:tblW w:w="840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051"/>
        <w:gridCol w:w="915"/>
        <w:gridCol w:w="851"/>
        <w:gridCol w:w="3057"/>
      </w:tblGrid>
      <w:tr w:rsidR="0029145D" w:rsidRPr="00562791" w:rsidTr="0003641A">
        <w:tc>
          <w:tcPr>
            <w:tcW w:w="1532" w:type="dxa"/>
            <w:shd w:val="clear" w:color="auto" w:fill="auto"/>
          </w:tcPr>
          <w:p w:rsidR="0029145D" w:rsidRPr="00562791" w:rsidRDefault="0029145D" w:rsidP="0003641A">
            <w:pPr>
              <w:ind w:left="-4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562791">
              <w:rPr>
                <w:rFonts w:ascii="Arial Narrow" w:hAnsi="標楷體"/>
                <w:kern w:val="2"/>
                <w:sz w:val="24"/>
                <w:szCs w:val="24"/>
              </w:rPr>
              <w:t>藥理分類</w:t>
            </w:r>
          </w:p>
        </w:tc>
        <w:tc>
          <w:tcPr>
            <w:tcW w:w="2051" w:type="dxa"/>
            <w:shd w:val="clear" w:color="auto" w:fill="auto"/>
          </w:tcPr>
          <w:p w:rsidR="0029145D" w:rsidRPr="00562791" w:rsidRDefault="0029145D" w:rsidP="0003641A">
            <w:pPr>
              <w:ind w:left="7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562791">
              <w:rPr>
                <w:rFonts w:ascii="Arial Narrow" w:hAnsi="標楷體"/>
                <w:kern w:val="2"/>
                <w:sz w:val="24"/>
                <w:szCs w:val="24"/>
              </w:rPr>
              <w:t>藥名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15" w:type="dxa"/>
            <w:shd w:val="clear" w:color="auto" w:fill="auto"/>
          </w:tcPr>
          <w:p w:rsidR="0029145D" w:rsidRPr="00562791" w:rsidRDefault="0029145D" w:rsidP="0003641A">
            <w:pPr>
              <w:ind w:left="0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562791">
              <w:rPr>
                <w:rFonts w:ascii="Arial Narrow" w:hAnsi="標楷體"/>
                <w:kern w:val="2"/>
                <w:sz w:val="24"/>
                <w:szCs w:val="24"/>
              </w:rPr>
              <w:t>劑量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851" w:type="dxa"/>
            <w:shd w:val="clear" w:color="auto" w:fill="auto"/>
          </w:tcPr>
          <w:p w:rsidR="0029145D" w:rsidRPr="00562791" w:rsidRDefault="0029145D" w:rsidP="0003641A">
            <w:pPr>
              <w:ind w:left="0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562791">
              <w:rPr>
                <w:rFonts w:ascii="Arial Narrow" w:hAnsi="標楷體"/>
                <w:kern w:val="2"/>
                <w:sz w:val="24"/>
                <w:szCs w:val="24"/>
              </w:rPr>
              <w:t>天數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3057" w:type="dxa"/>
            <w:shd w:val="clear" w:color="auto" w:fill="auto"/>
          </w:tcPr>
          <w:p w:rsidR="0029145D" w:rsidRPr="00562791" w:rsidRDefault="0029145D" w:rsidP="0003641A">
            <w:pPr>
              <w:ind w:left="0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562791">
              <w:rPr>
                <w:rFonts w:ascii="Arial Narrow" w:hAnsi="標楷體"/>
                <w:kern w:val="2"/>
                <w:sz w:val="24"/>
                <w:szCs w:val="24"/>
              </w:rPr>
              <w:t>原因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</w:rPr>
              <w:t xml:space="preserve"> </w:t>
            </w:r>
            <w:r w:rsidRPr="00562791">
              <w:rPr>
                <w:rFonts w:ascii="Arial Narrow" w:hAnsi="Arial Narrow"/>
                <w:kern w:val="2"/>
                <w:sz w:val="20"/>
                <w:szCs w:val="20"/>
              </w:rPr>
              <w:t>(</w:t>
            </w:r>
            <w:r w:rsidRPr="00562791">
              <w:rPr>
                <w:rFonts w:ascii="Arial Narrow" w:hAnsi="標楷體"/>
                <w:kern w:val="2"/>
                <w:sz w:val="20"/>
                <w:szCs w:val="20"/>
              </w:rPr>
              <w:t>如：藥物交互作用、作用類似</w:t>
            </w:r>
            <w:r w:rsidRPr="00562791">
              <w:rPr>
                <w:rFonts w:ascii="Arial Narrow" w:hAnsi="Arial Narrow"/>
                <w:kern w:val="2"/>
                <w:sz w:val="20"/>
                <w:szCs w:val="20"/>
              </w:rPr>
              <w:t>…)</w:t>
            </w:r>
          </w:p>
        </w:tc>
      </w:tr>
      <w:tr w:rsidR="0029145D" w:rsidRPr="00562791" w:rsidTr="0003641A">
        <w:tc>
          <w:tcPr>
            <w:tcW w:w="1532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  <w:tr w:rsidR="0029145D" w:rsidRPr="00562791" w:rsidTr="0003641A">
        <w:tc>
          <w:tcPr>
            <w:tcW w:w="1532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  <w:tr w:rsidR="0029145D" w:rsidRPr="00562791" w:rsidTr="0003641A">
        <w:tc>
          <w:tcPr>
            <w:tcW w:w="1532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  <w:tr w:rsidR="0029145D" w:rsidRPr="00562791" w:rsidTr="0003641A">
        <w:tc>
          <w:tcPr>
            <w:tcW w:w="1532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  <w:tr w:rsidR="00A1697F" w:rsidRPr="00562791" w:rsidTr="0003641A">
        <w:tc>
          <w:tcPr>
            <w:tcW w:w="1532" w:type="dxa"/>
            <w:shd w:val="clear" w:color="auto" w:fill="auto"/>
          </w:tcPr>
          <w:p w:rsidR="00A1697F" w:rsidRPr="00562791" w:rsidRDefault="00A1697F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A1697F" w:rsidRPr="00562791" w:rsidRDefault="00A1697F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:rsidR="00A1697F" w:rsidRPr="00562791" w:rsidRDefault="00A1697F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1697F" w:rsidRPr="00562791" w:rsidRDefault="00A1697F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A1697F" w:rsidRPr="00562791" w:rsidRDefault="00A1697F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</w:tbl>
    <w:p w:rsidR="0029145D" w:rsidRPr="00944032" w:rsidRDefault="0029145D" w:rsidP="0029145D">
      <w:pPr>
        <w:rPr>
          <w:rFonts w:ascii="Arial Narrow" w:hAnsi="Arial Narrow"/>
          <w:b/>
          <w:kern w:val="2"/>
        </w:rPr>
      </w:pPr>
    </w:p>
    <w:p w:rsidR="0029145D" w:rsidRPr="00944032" w:rsidRDefault="0029145D" w:rsidP="0029145D">
      <w:pPr>
        <w:ind w:left="0"/>
        <w:rPr>
          <w:rFonts w:ascii="Arial Narrow" w:hAnsi="Arial Narrow"/>
          <w:b/>
          <w:kern w:val="2"/>
        </w:rPr>
      </w:pPr>
      <w:r w:rsidRPr="00944032">
        <w:rPr>
          <w:rFonts w:ascii="Arial Narrow" w:hAnsi="標楷體"/>
          <w:b/>
          <w:kern w:val="2"/>
        </w:rPr>
        <w:t>試驗中禁忌藥品</w:t>
      </w: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977"/>
        <w:gridCol w:w="1010"/>
        <w:gridCol w:w="2959"/>
      </w:tblGrid>
      <w:tr w:rsidR="0029145D" w:rsidRPr="00562791" w:rsidTr="0003641A">
        <w:tc>
          <w:tcPr>
            <w:tcW w:w="1521" w:type="dxa"/>
            <w:shd w:val="clear" w:color="auto" w:fill="auto"/>
          </w:tcPr>
          <w:p w:rsidR="0029145D" w:rsidRPr="00562791" w:rsidRDefault="0029145D" w:rsidP="0003641A">
            <w:pPr>
              <w:ind w:left="-4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562791">
              <w:rPr>
                <w:rFonts w:ascii="Arial Narrow" w:hAnsi="標楷體"/>
                <w:kern w:val="2"/>
                <w:sz w:val="24"/>
                <w:szCs w:val="24"/>
              </w:rPr>
              <w:t>藥理分類</w:t>
            </w:r>
          </w:p>
        </w:tc>
        <w:tc>
          <w:tcPr>
            <w:tcW w:w="2977" w:type="dxa"/>
            <w:shd w:val="clear" w:color="auto" w:fill="auto"/>
          </w:tcPr>
          <w:p w:rsidR="0029145D" w:rsidRPr="00562791" w:rsidRDefault="0029145D" w:rsidP="0003641A">
            <w:pPr>
              <w:ind w:left="34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562791">
              <w:rPr>
                <w:rFonts w:ascii="Arial Narrow" w:hAnsi="標楷體"/>
                <w:kern w:val="2"/>
                <w:sz w:val="24"/>
                <w:szCs w:val="24"/>
              </w:rPr>
              <w:t>藥名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10" w:type="dxa"/>
            <w:shd w:val="clear" w:color="auto" w:fill="auto"/>
          </w:tcPr>
          <w:p w:rsidR="0029145D" w:rsidRPr="00562791" w:rsidRDefault="0029145D" w:rsidP="0003641A">
            <w:pPr>
              <w:ind w:left="-26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562791">
              <w:rPr>
                <w:rFonts w:ascii="Arial Narrow" w:hAnsi="標楷體"/>
                <w:kern w:val="2"/>
                <w:sz w:val="24"/>
                <w:szCs w:val="24"/>
              </w:rPr>
              <w:t>劑量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2959" w:type="dxa"/>
            <w:shd w:val="clear" w:color="auto" w:fill="auto"/>
          </w:tcPr>
          <w:p w:rsidR="0029145D" w:rsidRPr="00562791" w:rsidRDefault="0029145D" w:rsidP="0003641A">
            <w:pPr>
              <w:ind w:left="0"/>
              <w:rPr>
                <w:rFonts w:ascii="Arial Narrow" w:hAnsi="Arial Narrow"/>
                <w:kern w:val="2"/>
                <w:sz w:val="24"/>
                <w:szCs w:val="24"/>
              </w:rPr>
            </w:pPr>
            <w:r w:rsidRPr="00562791">
              <w:rPr>
                <w:rFonts w:ascii="Arial Narrow" w:hAnsi="標楷體"/>
                <w:kern w:val="2"/>
                <w:sz w:val="24"/>
                <w:szCs w:val="24"/>
              </w:rPr>
              <w:t>原因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</w:rPr>
              <w:t xml:space="preserve"> </w:t>
            </w:r>
            <w:r w:rsidRPr="00562791">
              <w:rPr>
                <w:rFonts w:ascii="Arial Narrow" w:hAnsi="Arial Narrow"/>
                <w:kern w:val="2"/>
                <w:sz w:val="20"/>
                <w:szCs w:val="20"/>
              </w:rPr>
              <w:t>(</w:t>
            </w:r>
            <w:r w:rsidRPr="00562791">
              <w:rPr>
                <w:rFonts w:ascii="Arial Narrow" w:hAnsi="標楷體"/>
                <w:kern w:val="2"/>
                <w:sz w:val="20"/>
                <w:szCs w:val="20"/>
              </w:rPr>
              <w:t>如：藥物交互作用、作用類似</w:t>
            </w:r>
            <w:r w:rsidRPr="00562791">
              <w:rPr>
                <w:rFonts w:ascii="Arial Narrow" w:hAnsi="Arial Narrow"/>
                <w:kern w:val="2"/>
                <w:sz w:val="20"/>
                <w:szCs w:val="20"/>
              </w:rPr>
              <w:t>…)</w:t>
            </w:r>
          </w:p>
        </w:tc>
      </w:tr>
      <w:tr w:rsidR="0029145D" w:rsidRPr="00562791" w:rsidTr="0003641A">
        <w:tc>
          <w:tcPr>
            <w:tcW w:w="152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59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  <w:tr w:rsidR="0029145D" w:rsidRPr="00562791" w:rsidTr="0003641A">
        <w:tc>
          <w:tcPr>
            <w:tcW w:w="152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59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  <w:tr w:rsidR="0029145D" w:rsidRPr="00562791" w:rsidTr="0003641A">
        <w:tc>
          <w:tcPr>
            <w:tcW w:w="152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59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  <w:tr w:rsidR="0029145D" w:rsidRPr="00562791" w:rsidTr="0003641A">
        <w:tc>
          <w:tcPr>
            <w:tcW w:w="152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59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  <w:tr w:rsidR="0029145D" w:rsidRPr="00562791" w:rsidTr="0003641A">
        <w:tc>
          <w:tcPr>
            <w:tcW w:w="1521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  <w:tc>
          <w:tcPr>
            <w:tcW w:w="2959" w:type="dxa"/>
            <w:shd w:val="clear" w:color="auto" w:fill="auto"/>
          </w:tcPr>
          <w:p w:rsidR="0029145D" w:rsidRPr="00562791" w:rsidRDefault="0029145D" w:rsidP="0003641A">
            <w:pPr>
              <w:rPr>
                <w:rFonts w:ascii="Arial Narrow" w:hAnsi="Arial Narrow"/>
                <w:kern w:val="2"/>
                <w:sz w:val="24"/>
                <w:szCs w:val="24"/>
              </w:rPr>
            </w:pPr>
          </w:p>
        </w:tc>
      </w:tr>
    </w:tbl>
    <w:p w:rsidR="0029145D" w:rsidRPr="00944032" w:rsidRDefault="0029145D" w:rsidP="0029145D">
      <w:pPr>
        <w:ind w:leftChars="75" w:left="210"/>
        <w:rPr>
          <w:rFonts w:ascii="Arial Narrow" w:hAnsi="Arial Narrow"/>
          <w:kern w:val="2"/>
          <w:sz w:val="24"/>
          <w:szCs w:val="24"/>
        </w:rPr>
      </w:pPr>
      <w:r w:rsidRPr="00944032">
        <w:rPr>
          <w:rFonts w:ascii="Arial Narrow" w:hAnsi="Arial Narrow"/>
          <w:kern w:val="2"/>
          <w:sz w:val="24"/>
          <w:szCs w:val="24"/>
          <w:vertAlign w:val="superscript"/>
        </w:rPr>
        <w:t>*</w:t>
      </w:r>
      <w:r w:rsidRPr="00944032">
        <w:rPr>
          <w:rFonts w:ascii="Arial Narrow" w:hAnsi="Arial Narrow"/>
          <w:kern w:val="2"/>
          <w:sz w:val="24"/>
          <w:szCs w:val="24"/>
        </w:rPr>
        <w:t xml:space="preserve"> </w:t>
      </w:r>
      <w:r w:rsidRPr="00944032">
        <w:rPr>
          <w:rFonts w:ascii="Arial Narrow" w:hAnsi="標楷體"/>
          <w:kern w:val="2"/>
          <w:sz w:val="24"/>
          <w:szCs w:val="24"/>
        </w:rPr>
        <w:t>若為某一類藥品</w:t>
      </w:r>
      <w:r w:rsidRPr="00944032">
        <w:rPr>
          <w:rFonts w:ascii="Arial Narrow" w:hAnsi="Arial Narrow"/>
          <w:kern w:val="2"/>
          <w:sz w:val="24"/>
          <w:szCs w:val="24"/>
        </w:rPr>
        <w:t>(ex: anticholinergic agents)</w:t>
      </w:r>
      <w:r w:rsidRPr="00944032">
        <w:rPr>
          <w:rFonts w:ascii="Arial Narrow" w:hAnsi="標楷體"/>
          <w:kern w:val="2"/>
          <w:sz w:val="24"/>
          <w:szCs w:val="24"/>
        </w:rPr>
        <w:t>，無需填寫各別藥名。</w:t>
      </w:r>
    </w:p>
    <w:p w:rsidR="0029145D" w:rsidRPr="00944032" w:rsidRDefault="0029145D" w:rsidP="0029145D">
      <w:pPr>
        <w:ind w:leftChars="75" w:left="210"/>
        <w:rPr>
          <w:rFonts w:ascii="Arial Narrow" w:hAnsi="Arial Narrow"/>
          <w:kern w:val="2"/>
          <w:sz w:val="24"/>
          <w:szCs w:val="24"/>
        </w:rPr>
      </w:pPr>
      <w:r w:rsidRPr="00944032">
        <w:rPr>
          <w:rFonts w:ascii="Arial Narrow" w:hAnsi="Arial Narrow"/>
          <w:kern w:val="2"/>
          <w:sz w:val="24"/>
          <w:szCs w:val="24"/>
          <w:vertAlign w:val="superscript"/>
        </w:rPr>
        <w:t>#</w:t>
      </w:r>
      <w:r w:rsidRPr="00944032">
        <w:rPr>
          <w:rFonts w:ascii="Arial Narrow" w:hAnsi="Arial Narrow"/>
          <w:kern w:val="2"/>
          <w:sz w:val="24"/>
          <w:szCs w:val="24"/>
        </w:rPr>
        <w:t xml:space="preserve"> </w:t>
      </w:r>
      <w:r w:rsidRPr="00944032">
        <w:rPr>
          <w:rFonts w:ascii="Arial Narrow" w:hAnsi="標楷體"/>
          <w:kern w:val="2"/>
          <w:sz w:val="24"/>
          <w:szCs w:val="24"/>
        </w:rPr>
        <w:t>若有限制劑量範圍請填寫。</w:t>
      </w:r>
    </w:p>
    <w:p w:rsidR="0029145D" w:rsidRPr="00944032" w:rsidRDefault="0029145D" w:rsidP="0029145D">
      <w:pPr>
        <w:ind w:leftChars="75" w:left="210"/>
        <w:rPr>
          <w:rFonts w:ascii="Arial Narrow" w:hAnsi="標楷體"/>
          <w:kern w:val="2"/>
          <w:sz w:val="24"/>
          <w:szCs w:val="24"/>
        </w:rPr>
      </w:pPr>
      <w:r w:rsidRPr="00944032">
        <w:rPr>
          <w:rFonts w:ascii="Arial Narrow" w:hAnsi="Arial Narrow"/>
          <w:kern w:val="2"/>
          <w:sz w:val="24"/>
          <w:szCs w:val="24"/>
          <w:vertAlign w:val="superscript"/>
        </w:rPr>
        <w:t>+</w:t>
      </w:r>
      <w:r w:rsidRPr="00944032">
        <w:rPr>
          <w:rFonts w:ascii="Arial Narrow" w:hAnsi="Arial Narrow"/>
          <w:kern w:val="2"/>
          <w:sz w:val="24"/>
          <w:szCs w:val="24"/>
        </w:rPr>
        <w:t xml:space="preserve"> </w:t>
      </w:r>
      <w:r w:rsidRPr="00944032">
        <w:rPr>
          <w:rFonts w:ascii="Arial Narrow" w:hAnsi="標楷體"/>
          <w:kern w:val="2"/>
          <w:sz w:val="24"/>
          <w:szCs w:val="24"/>
        </w:rPr>
        <w:t>距離使用試驗藥品幾天前不得併用</w:t>
      </w:r>
    </w:p>
    <w:p w:rsidR="0029145D" w:rsidRPr="00944032" w:rsidRDefault="0029145D" w:rsidP="0029145D">
      <w:pPr>
        <w:rPr>
          <w:rFonts w:ascii="Arial Narrow" w:hAnsi="Arial Narrow"/>
          <w:b/>
          <w:bCs/>
          <w:kern w:val="2"/>
          <w:sz w:val="24"/>
          <w:szCs w:val="24"/>
        </w:rPr>
      </w:pPr>
    </w:p>
    <w:p w:rsidR="0029145D" w:rsidRPr="00944032" w:rsidRDefault="0029145D" w:rsidP="0029145D">
      <w:pPr>
        <w:ind w:left="0"/>
        <w:rPr>
          <w:rFonts w:ascii="Arial Narrow" w:hAnsi="Arial Narrow"/>
          <w:b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/>
          <w:b/>
          <w:bCs/>
          <w:color w:val="0000FF"/>
          <w:kern w:val="2"/>
          <w:sz w:val="24"/>
          <w:szCs w:val="24"/>
        </w:rPr>
        <w:t>＊配合事項：</w:t>
      </w:r>
    </w:p>
    <w:p w:rsidR="0029145D" w:rsidRPr="00944032" w:rsidRDefault="0029145D" w:rsidP="0029145D">
      <w:pPr>
        <w:numPr>
          <w:ilvl w:val="0"/>
          <w:numId w:val="2"/>
        </w:numPr>
        <w:rPr>
          <w:rFonts w:ascii="Arial Narrow" w:hAnsi="Arial Narrow"/>
          <w:b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/>
          <w:b/>
          <w:bCs/>
          <w:color w:val="0000FF"/>
          <w:kern w:val="2"/>
          <w:sz w:val="24"/>
          <w:szCs w:val="24"/>
        </w:rPr>
        <w:t>藥品庫存空間：藥局空間有限，試驗藥品以</w:t>
      </w:r>
      <w:r w:rsidRPr="00944032">
        <w:rPr>
          <w:rFonts w:ascii="Arial Narrow" w:hAnsi="Arial Narrow"/>
          <w:b/>
          <w:bCs/>
          <w:color w:val="0000FF"/>
          <w:kern w:val="2"/>
          <w:sz w:val="24"/>
          <w:szCs w:val="24"/>
        </w:rPr>
        <w:t>1</w:t>
      </w:r>
      <w:r w:rsidRPr="00944032">
        <w:rPr>
          <w:rFonts w:ascii="Arial Narrow" w:hAnsi="Arial Narrow"/>
          <w:b/>
          <w:bCs/>
          <w:color w:val="0000FF"/>
          <w:kern w:val="2"/>
          <w:sz w:val="24"/>
          <w:szCs w:val="24"/>
        </w:rPr>
        <w:t>個月內會使用到的量為主</w:t>
      </w:r>
    </w:p>
    <w:p w:rsidR="0029145D" w:rsidRDefault="0029145D" w:rsidP="0029145D">
      <w:pPr>
        <w:numPr>
          <w:ilvl w:val="0"/>
          <w:numId w:val="2"/>
        </w:numPr>
        <w:rPr>
          <w:rFonts w:ascii="Arial Narrow" w:hAnsi="Arial Narrow"/>
          <w:b/>
          <w:bCs/>
          <w:color w:val="0000FF"/>
          <w:kern w:val="2"/>
          <w:sz w:val="24"/>
          <w:szCs w:val="24"/>
        </w:rPr>
      </w:pPr>
      <w:r w:rsidRPr="00944032">
        <w:rPr>
          <w:rFonts w:ascii="Arial Narrow" w:hAnsi="Arial Narrow"/>
          <w:b/>
          <w:bCs/>
          <w:color w:val="0000FF"/>
          <w:kern w:val="2"/>
          <w:sz w:val="24"/>
          <w:szCs w:val="24"/>
        </w:rPr>
        <w:t>申請試驗藥</w:t>
      </w:r>
      <w:r w:rsidRPr="00944032">
        <w:rPr>
          <w:rFonts w:ascii="Arial Narrow" w:hAnsi="Arial Narrow" w:hint="eastAsia"/>
          <w:b/>
          <w:bCs/>
          <w:color w:val="0000FF"/>
          <w:kern w:val="2"/>
          <w:sz w:val="24"/>
          <w:szCs w:val="24"/>
        </w:rPr>
        <w:t>品</w:t>
      </w:r>
      <w:r w:rsidRPr="00944032">
        <w:rPr>
          <w:rFonts w:ascii="Arial Narrow" w:hAnsi="Arial Narrow"/>
          <w:b/>
          <w:bCs/>
          <w:color w:val="0000FF"/>
          <w:kern w:val="2"/>
          <w:sz w:val="24"/>
          <w:szCs w:val="24"/>
        </w:rPr>
        <w:t>碼：於試驗進行前一週備齊上述相關資料</w:t>
      </w:r>
      <w:r w:rsidRPr="00944032">
        <w:rPr>
          <w:rFonts w:ascii="Arial Narrow" w:hAnsi="Arial Narrow" w:hint="eastAsia"/>
          <w:b/>
          <w:bCs/>
          <w:color w:val="FF0000"/>
          <w:kern w:val="2"/>
          <w:sz w:val="24"/>
          <w:szCs w:val="24"/>
        </w:rPr>
        <w:t>連同試驗藥品</w:t>
      </w:r>
      <w:r w:rsidRPr="00944032">
        <w:rPr>
          <w:rFonts w:ascii="Arial Narrow" w:hAnsi="Arial Narrow"/>
          <w:b/>
          <w:bCs/>
          <w:color w:val="0000FF"/>
          <w:kern w:val="2"/>
          <w:sz w:val="24"/>
          <w:szCs w:val="24"/>
        </w:rPr>
        <w:t>提出申請</w:t>
      </w:r>
    </w:p>
    <w:p w:rsidR="0029145D" w:rsidRPr="00790936" w:rsidRDefault="0029145D" w:rsidP="0029145D">
      <w:pPr>
        <w:widowControl w:val="0"/>
        <w:numPr>
          <w:ilvl w:val="0"/>
          <w:numId w:val="2"/>
        </w:numPr>
        <w:rPr>
          <w:rFonts w:ascii="Times New Roman"/>
          <w:b/>
          <w:bCs/>
          <w:color w:val="0000FF"/>
          <w:kern w:val="2"/>
          <w:sz w:val="24"/>
          <w:szCs w:val="24"/>
        </w:rPr>
      </w:pPr>
      <w:r w:rsidRPr="00271B08">
        <w:rPr>
          <w:rFonts w:ascii="Times New Roman" w:hint="eastAsia"/>
          <w:b/>
          <w:bCs/>
          <w:color w:val="0000FF"/>
          <w:kern w:val="2"/>
          <w:sz w:val="24"/>
          <w:szCs w:val="24"/>
        </w:rPr>
        <w:t>申請後</w:t>
      </w:r>
      <w:r w:rsidRPr="00271B08">
        <w:rPr>
          <w:rFonts w:ascii="Times New Roman" w:hint="eastAsia"/>
          <w:b/>
          <w:bCs/>
          <w:color w:val="FF0000"/>
          <w:kern w:val="2"/>
          <w:sz w:val="24"/>
          <w:szCs w:val="24"/>
        </w:rPr>
        <w:t>若內容有所更動</w:t>
      </w:r>
      <w:r w:rsidRPr="00271B08">
        <w:rPr>
          <w:rFonts w:ascii="Times New Roman" w:hint="eastAsia"/>
          <w:b/>
          <w:bCs/>
          <w:color w:val="0000FF"/>
          <w:kern w:val="2"/>
          <w:sz w:val="24"/>
          <w:szCs w:val="24"/>
        </w:rPr>
        <w:t>，</w:t>
      </w:r>
      <w:r w:rsidRPr="00271B08">
        <w:rPr>
          <w:rFonts w:ascii="Times New Roman" w:hint="eastAsia"/>
          <w:b/>
          <w:bCs/>
          <w:color w:val="0000FF"/>
          <w:sz w:val="24"/>
          <w:szCs w:val="24"/>
        </w:rPr>
        <w:t>務必</w:t>
      </w:r>
      <w:r w:rsidRPr="00271B08">
        <w:rPr>
          <w:rFonts w:ascii="Times New Roman" w:hint="eastAsia"/>
          <w:b/>
          <w:bCs/>
          <w:color w:val="0000FF"/>
          <w:kern w:val="2"/>
          <w:sz w:val="24"/>
          <w:szCs w:val="24"/>
        </w:rPr>
        <w:t>提供試驗藥局</w:t>
      </w:r>
      <w:r w:rsidRPr="00271B08">
        <w:rPr>
          <w:rFonts w:ascii="Times New Roman" w:hint="eastAsia"/>
          <w:b/>
          <w:bCs/>
          <w:color w:val="FF0000"/>
          <w:kern w:val="2"/>
          <w:sz w:val="24"/>
          <w:szCs w:val="24"/>
        </w:rPr>
        <w:t>最新核准之版本</w:t>
      </w:r>
      <w:r w:rsidR="00A1697F" w:rsidRPr="00790936">
        <w:rPr>
          <w:rFonts w:ascii="Times New Roman" w:hint="eastAsia"/>
          <w:b/>
          <w:bCs/>
          <w:color w:val="0000FF"/>
          <w:kern w:val="2"/>
          <w:sz w:val="24"/>
          <w:szCs w:val="24"/>
        </w:rPr>
        <w:t>，</w:t>
      </w:r>
      <w:r w:rsidR="00790936" w:rsidRPr="00790936">
        <w:rPr>
          <w:rFonts w:ascii="Times New Roman" w:hint="eastAsia"/>
          <w:b/>
          <w:bCs/>
          <w:color w:val="0000FF"/>
          <w:kern w:val="2"/>
          <w:sz w:val="24"/>
          <w:szCs w:val="24"/>
        </w:rPr>
        <w:t>提供形式以</w:t>
      </w:r>
      <w:r w:rsidR="0013236D" w:rsidRPr="0013236D">
        <w:rPr>
          <w:rFonts w:ascii="Times New Roman" w:hint="eastAsia"/>
          <w:b/>
          <w:bCs/>
          <w:color w:val="FF0000"/>
          <w:kern w:val="2"/>
          <w:sz w:val="24"/>
          <w:szCs w:val="24"/>
        </w:rPr>
        <w:t>電子檔</w:t>
      </w:r>
      <w:r w:rsidR="00790936" w:rsidRPr="00790936">
        <w:rPr>
          <w:rFonts w:ascii="Times New Roman" w:hint="eastAsia"/>
          <w:b/>
          <w:bCs/>
          <w:color w:val="FF0000"/>
          <w:kern w:val="2"/>
          <w:sz w:val="24"/>
          <w:szCs w:val="24"/>
        </w:rPr>
        <w:t>光碟</w:t>
      </w:r>
      <w:r w:rsidR="00790936" w:rsidRPr="00790936">
        <w:rPr>
          <w:rFonts w:ascii="Times New Roman" w:hint="eastAsia"/>
          <w:b/>
          <w:bCs/>
          <w:color w:val="0000FF"/>
          <w:kern w:val="2"/>
          <w:sz w:val="24"/>
          <w:szCs w:val="24"/>
        </w:rPr>
        <w:t>為</w:t>
      </w:r>
      <w:r w:rsidR="00790936">
        <w:rPr>
          <w:rFonts w:ascii="Times New Roman" w:hint="eastAsia"/>
          <w:b/>
          <w:bCs/>
          <w:color w:val="0000FF"/>
          <w:kern w:val="2"/>
          <w:sz w:val="24"/>
          <w:szCs w:val="24"/>
        </w:rPr>
        <w:t>主</w:t>
      </w:r>
    </w:p>
    <w:p w:rsidR="0029145D" w:rsidRPr="003C3BF3" w:rsidRDefault="0029145D" w:rsidP="0029145D">
      <w:pPr>
        <w:ind w:left="0"/>
        <w:rPr>
          <w:rFonts w:ascii="Arial Narrow" w:hAnsi="Arial Narrow"/>
          <w:b/>
          <w:bCs/>
          <w:kern w:val="2"/>
          <w:sz w:val="24"/>
          <w:szCs w:val="24"/>
          <w:shd w:val="pct15" w:color="auto" w:fill="FFFFFF"/>
        </w:rPr>
      </w:pPr>
      <w:r w:rsidRPr="003C3BF3">
        <w:rPr>
          <w:rFonts w:ascii="Arial Narrow" w:hAnsi="Arial Narrow"/>
          <w:b/>
          <w:bCs/>
          <w:kern w:val="2"/>
          <w:sz w:val="24"/>
          <w:szCs w:val="24"/>
          <w:shd w:val="pct15" w:color="auto" w:fill="FFFFFF"/>
        </w:rPr>
        <w:t>藥局聯絡人：</w:t>
      </w:r>
      <w:r w:rsidR="00EC59F4">
        <w:rPr>
          <w:rFonts w:ascii="Arial Narrow" w:hAnsi="Arial Narrow" w:hint="eastAsia"/>
          <w:b/>
          <w:bCs/>
          <w:kern w:val="2"/>
          <w:sz w:val="24"/>
          <w:szCs w:val="24"/>
          <w:shd w:val="pct15" w:color="auto" w:fill="FFFFFF"/>
        </w:rPr>
        <w:t>吳芷儀、</w:t>
      </w:r>
      <w:r w:rsidR="00EC59F4" w:rsidRPr="003C3BF3">
        <w:rPr>
          <w:rFonts w:ascii="Arial Narrow" w:hAnsi="Arial Narrow" w:hint="eastAsia"/>
          <w:b/>
          <w:bCs/>
          <w:kern w:val="2"/>
          <w:sz w:val="24"/>
          <w:szCs w:val="24"/>
          <w:shd w:val="pct15" w:color="auto" w:fill="FFFFFF"/>
        </w:rPr>
        <w:t>陳薏如</w:t>
      </w:r>
      <w:r w:rsidR="00F4635D" w:rsidRPr="003C3BF3">
        <w:rPr>
          <w:rFonts w:ascii="Arial Narrow" w:hAnsi="Arial Narrow"/>
          <w:b/>
          <w:bCs/>
          <w:kern w:val="2"/>
          <w:sz w:val="24"/>
          <w:szCs w:val="24"/>
          <w:shd w:val="pct15" w:color="auto" w:fill="FFFFFF"/>
        </w:rPr>
        <w:t>或</w:t>
      </w:r>
      <w:r w:rsidRPr="003C3BF3">
        <w:rPr>
          <w:rFonts w:ascii="Arial Narrow" w:hAnsi="Arial Narrow"/>
          <w:b/>
          <w:bCs/>
          <w:kern w:val="2"/>
          <w:sz w:val="24"/>
          <w:szCs w:val="24"/>
          <w:shd w:val="pct15" w:color="auto" w:fill="FFFFFF"/>
        </w:rPr>
        <w:t>施雅分</w:t>
      </w:r>
      <w:r w:rsidR="001727C0">
        <w:rPr>
          <w:rFonts w:ascii="Arial Narrow" w:hAnsi="Arial Narrow"/>
          <w:b/>
          <w:bCs/>
          <w:kern w:val="2"/>
          <w:sz w:val="24"/>
          <w:szCs w:val="24"/>
          <w:shd w:val="pct15" w:color="auto" w:fill="FFFFFF"/>
        </w:rPr>
        <w:t xml:space="preserve"> </w:t>
      </w:r>
      <w:r w:rsidRPr="003C3BF3">
        <w:rPr>
          <w:rFonts w:ascii="Arial Narrow" w:hAnsi="Arial Narrow"/>
          <w:b/>
          <w:bCs/>
          <w:kern w:val="2"/>
          <w:sz w:val="24"/>
          <w:szCs w:val="24"/>
          <w:shd w:val="pct15" w:color="auto" w:fill="FFFFFF"/>
        </w:rPr>
        <w:t xml:space="preserve"> </w:t>
      </w:r>
      <w:r w:rsidRPr="003C3BF3">
        <w:rPr>
          <w:rFonts w:ascii="Arial Narrow" w:hAnsi="Arial Narrow"/>
          <w:b/>
          <w:bCs/>
          <w:kern w:val="2"/>
          <w:sz w:val="24"/>
          <w:szCs w:val="24"/>
          <w:shd w:val="pct15" w:color="auto" w:fill="FFFFFF"/>
        </w:rPr>
        <w:t>分機：</w:t>
      </w:r>
      <w:r w:rsidRPr="003C3BF3">
        <w:rPr>
          <w:rFonts w:ascii="Arial Narrow" w:hAnsi="Arial Narrow"/>
          <w:b/>
          <w:bCs/>
          <w:kern w:val="2"/>
          <w:sz w:val="24"/>
          <w:szCs w:val="24"/>
          <w:shd w:val="pct15" w:color="auto" w:fill="FFFFFF"/>
        </w:rPr>
        <w:t>315</w:t>
      </w:r>
      <w:r w:rsidR="00251F1A">
        <w:rPr>
          <w:rFonts w:ascii="Arial Narrow" w:hAnsi="Arial Narrow" w:hint="eastAsia"/>
          <w:b/>
          <w:bCs/>
          <w:kern w:val="2"/>
          <w:sz w:val="24"/>
          <w:szCs w:val="24"/>
          <w:shd w:val="pct15" w:color="auto" w:fill="FFFFFF"/>
        </w:rPr>
        <w:t>4</w:t>
      </w:r>
      <w:r w:rsidR="001727C0">
        <w:rPr>
          <w:rFonts w:ascii="Arial Narrow" w:hAnsi="Arial Narrow" w:hint="eastAsia"/>
          <w:b/>
          <w:bCs/>
          <w:kern w:val="2"/>
          <w:sz w:val="24"/>
          <w:szCs w:val="24"/>
          <w:shd w:val="pct15" w:color="auto" w:fill="FFFFFF"/>
        </w:rPr>
        <w:t xml:space="preserve"> </w:t>
      </w:r>
      <w:r w:rsidRPr="003C3BF3">
        <w:rPr>
          <w:rFonts w:ascii="Arial Narrow" w:hAnsi="Arial Narrow" w:hint="eastAsia"/>
          <w:b/>
          <w:bCs/>
          <w:kern w:val="2"/>
          <w:sz w:val="24"/>
          <w:szCs w:val="24"/>
          <w:shd w:val="pct15" w:color="auto" w:fill="FFFFFF"/>
        </w:rPr>
        <w:t xml:space="preserve"> </w:t>
      </w:r>
      <w:r w:rsidRPr="003C3BF3">
        <w:rPr>
          <w:rFonts w:ascii="Arial Narrow" w:hAnsi="Arial Narrow" w:hint="eastAsia"/>
          <w:b/>
          <w:bCs/>
          <w:kern w:val="2"/>
          <w:sz w:val="24"/>
          <w:szCs w:val="24"/>
          <w:shd w:val="pct15" w:color="auto" w:fill="FFFFFF"/>
        </w:rPr>
        <w:t>信箱</w:t>
      </w:r>
      <w:r w:rsidRPr="003C3BF3">
        <w:rPr>
          <w:rFonts w:ascii="Arial Narrow" w:hAnsi="Arial Narrow" w:hint="eastAsia"/>
          <w:b/>
          <w:bCs/>
          <w:kern w:val="2"/>
          <w:sz w:val="24"/>
          <w:szCs w:val="24"/>
          <w:shd w:val="pct15" w:color="auto" w:fill="FFFFFF"/>
        </w:rPr>
        <w:t>:</w:t>
      </w:r>
      <w:r w:rsidR="001727C0" w:rsidRPr="001727C0">
        <w:rPr>
          <w:rFonts w:ascii="Arial Narrow" w:hAnsi="Arial Narrow"/>
          <w:b/>
          <w:bCs/>
          <w:kern w:val="2"/>
          <w:sz w:val="24"/>
          <w:szCs w:val="24"/>
          <w:shd w:val="pct15" w:color="auto" w:fill="FFFFFF"/>
        </w:rPr>
        <w:t>D6960CPC@cch.org.tw</w:t>
      </w:r>
    </w:p>
    <w:p w:rsidR="0029145D" w:rsidRDefault="0029145D" w:rsidP="0029145D">
      <w:pPr>
        <w:rPr>
          <w:rFonts w:ascii="Times New Roman" w:eastAsia="新細明體"/>
          <w:kern w:val="2"/>
          <w:sz w:val="24"/>
          <w:szCs w:val="24"/>
        </w:rPr>
      </w:pPr>
    </w:p>
    <w:p w:rsidR="0003641A" w:rsidRPr="0029145D" w:rsidRDefault="0003641A"/>
    <w:sectPr w:rsidR="0003641A" w:rsidRPr="002914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C3F" w:rsidRDefault="006F5C3F" w:rsidP="00251F1A">
      <w:r>
        <w:separator/>
      </w:r>
    </w:p>
  </w:endnote>
  <w:endnote w:type="continuationSeparator" w:id="0">
    <w:p w:rsidR="006F5C3F" w:rsidRDefault="006F5C3F" w:rsidP="0025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C3F" w:rsidRDefault="006F5C3F" w:rsidP="00251F1A">
      <w:r>
        <w:separator/>
      </w:r>
    </w:p>
  </w:footnote>
  <w:footnote w:type="continuationSeparator" w:id="0">
    <w:p w:rsidR="006F5C3F" w:rsidRDefault="006F5C3F" w:rsidP="0025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000"/>
    <w:multiLevelType w:val="hybridMultilevel"/>
    <w:tmpl w:val="D9C03F60"/>
    <w:lvl w:ilvl="0" w:tplc="B60EBBDC">
      <w:start w:val="1"/>
      <w:numFmt w:val="decimal"/>
      <w:suff w:val="space"/>
      <w:lvlText w:val="%1."/>
      <w:lvlJc w:val="left"/>
      <w:pPr>
        <w:ind w:left="180" w:hanging="180"/>
      </w:pPr>
      <w:rPr>
        <w:rFonts w:ascii="Arial Narrow" w:hAnsi="Arial Narrow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A0616D"/>
    <w:multiLevelType w:val="hybridMultilevel"/>
    <w:tmpl w:val="871E2A6C"/>
    <w:lvl w:ilvl="0" w:tplc="D526B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BE07B02"/>
    <w:multiLevelType w:val="hybridMultilevel"/>
    <w:tmpl w:val="137E405E"/>
    <w:lvl w:ilvl="0" w:tplc="C8CE2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8"/>
        <w:szCs w:val="28"/>
      </w:rPr>
    </w:lvl>
    <w:lvl w:ilvl="1" w:tplc="0F44110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5D"/>
    <w:rsid w:val="0003641A"/>
    <w:rsid w:val="00104BCB"/>
    <w:rsid w:val="001144A8"/>
    <w:rsid w:val="0013236D"/>
    <w:rsid w:val="001727C0"/>
    <w:rsid w:val="00173B29"/>
    <w:rsid w:val="002168CE"/>
    <w:rsid w:val="00251F1A"/>
    <w:rsid w:val="0029145D"/>
    <w:rsid w:val="00343BCB"/>
    <w:rsid w:val="003A2125"/>
    <w:rsid w:val="003F4AEE"/>
    <w:rsid w:val="004931DC"/>
    <w:rsid w:val="0053500A"/>
    <w:rsid w:val="00632404"/>
    <w:rsid w:val="006C0429"/>
    <w:rsid w:val="006F5C3F"/>
    <w:rsid w:val="00790936"/>
    <w:rsid w:val="008279C9"/>
    <w:rsid w:val="00966B9A"/>
    <w:rsid w:val="00980B60"/>
    <w:rsid w:val="00A1697F"/>
    <w:rsid w:val="00A67A0D"/>
    <w:rsid w:val="00C23237"/>
    <w:rsid w:val="00C73941"/>
    <w:rsid w:val="00CB3EF3"/>
    <w:rsid w:val="00D574F1"/>
    <w:rsid w:val="00DB4D0F"/>
    <w:rsid w:val="00E41DEF"/>
    <w:rsid w:val="00E65478"/>
    <w:rsid w:val="00EC59F4"/>
    <w:rsid w:val="00EF305C"/>
    <w:rsid w:val="00F4635D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17F6E9-6B85-4858-90BD-E7DE37E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5D"/>
    <w:pPr>
      <w:ind w:left="-567"/>
    </w:pPr>
    <w:rPr>
      <w:rFonts w:ascii="細明體" w:eastAsia="標楷體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licyT">
    <w:name w:val="policy T"/>
    <w:basedOn w:val="a"/>
    <w:qFormat/>
    <w:rsid w:val="00D574F1"/>
    <w:rPr>
      <w:rFonts w:ascii="Times New Roman"/>
      <w:b/>
    </w:rPr>
  </w:style>
  <w:style w:type="paragraph" w:customStyle="1" w:styleId="policy">
    <w:name w:val="policy 內"/>
    <w:basedOn w:val="a"/>
    <w:qFormat/>
    <w:rsid w:val="00D574F1"/>
  </w:style>
  <w:style w:type="paragraph" w:styleId="a3">
    <w:name w:val="List Paragraph"/>
    <w:basedOn w:val="a"/>
    <w:qFormat/>
    <w:rsid w:val="00D574F1"/>
    <w:pPr>
      <w:ind w:leftChars="200" w:left="480"/>
    </w:pPr>
  </w:style>
  <w:style w:type="character" w:styleId="a4">
    <w:name w:val="Hyperlink"/>
    <w:uiPriority w:val="99"/>
    <w:unhideWhenUsed/>
    <w:rsid w:val="0029145D"/>
    <w:rPr>
      <w:rFonts w:ascii="Arial" w:hAnsi="Arial" w:cs="Arial" w:hint="default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1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51F1A"/>
    <w:rPr>
      <w:rFonts w:ascii="細明體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1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51F1A"/>
    <w:rPr>
      <w:rFonts w:ascii="細明體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BCCC-F321-412D-AA2F-9E4AF5A0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338</Words>
  <Characters>1930</Characters>
  <Application>Microsoft Office Word</Application>
  <DocSecurity>0</DocSecurity>
  <Lines>16</Lines>
  <Paragraphs>4</Paragraphs>
  <ScaleCrop>false</ScaleCrop>
  <Company>cch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2016-11-08T02:33:00Z</dcterms:created>
  <dcterms:modified xsi:type="dcterms:W3CDTF">2020-12-03T02:54:00Z</dcterms:modified>
</cp:coreProperties>
</file>